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ind w:left="0" w:firstLine="0"/>
        <w:rPr>
          <w:rFonts w:ascii="宋体" w:hAnsi="Arial"/>
          <w:sz w:val="30"/>
        </w:rPr>
      </w:pPr>
      <w:r>
        <w:rPr>
          <w:rFonts w:ascii="宋体" w:hAnsi="Arial"/>
          <w:b/>
          <w:sz w:val="30"/>
        </w:rPr>
        <w:t>邀 请 函</w:t>
      </w:r>
      <w:r>
        <w:rPr>
          <w:rFonts w:ascii="宋体" w:hAnsi="Arial"/>
          <w:sz w:val="30"/>
        </w:rPr>
        <w:t xml:space="preserve"> </w:t>
      </w:r>
    </w:p>
    <w:tbl>
      <w:tblPr>
        <w:tblStyle w:val="6"/>
        <w:tblW w:w="0" w:type="auto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072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9" w:hRule="atLeast"/>
          <w:jc w:val="center"/>
        </w:trPr>
        <w:tc>
          <w:tcPr>
            <w:tcW w:w="90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tabs>
                <w:tab w:val="left" w:pos="7875"/>
              </w:tabs>
              <w:spacing w:line="240" w:lineRule="exact"/>
              <w:ind w:left="0" w:firstLine="0"/>
              <w:rPr>
                <w:rFonts w:ascii="宋体" w:hAnsi="Arial"/>
                <w:b/>
                <w:sz w:val="24"/>
              </w:rPr>
            </w:pPr>
            <w:r>
              <w:rPr>
                <w:rFonts w:ascii="宋体" w:hAnsi="Arial"/>
                <w:b/>
                <w:sz w:val="24"/>
              </w:rPr>
              <w:t xml:space="preserve">   </w:t>
            </w:r>
          </w:p>
          <w:p>
            <w:pPr>
              <w:tabs>
                <w:tab w:val="left" w:pos="7875"/>
              </w:tabs>
              <w:spacing w:line="240" w:lineRule="exact"/>
              <w:ind w:left="0" w:firstLine="0"/>
              <w:rPr>
                <w:rFonts w:ascii="宋体" w:hAnsi="Arial"/>
                <w:b/>
                <w:sz w:val="24"/>
              </w:rPr>
            </w:pPr>
            <w:r>
              <w:rPr>
                <w:rFonts w:hint="eastAsia" w:ascii="宋体" w:hAnsi="Arial"/>
                <w:b/>
                <w:sz w:val="24"/>
              </w:rPr>
              <w:t xml:space="preserve">TO:                           </w:t>
            </w:r>
            <w:r>
              <w:rPr>
                <w:rFonts w:ascii="宋体" w:hAnsi="Arial"/>
                <w:b/>
                <w:sz w:val="24"/>
              </w:rPr>
              <w:t xml:space="preserve">          </w:t>
            </w:r>
            <w:r>
              <w:rPr>
                <w:rFonts w:hint="eastAsia" w:ascii="宋体" w:hAnsi="宋体"/>
                <w:b/>
                <w:color w:val="000000"/>
                <w:sz w:val="24"/>
              </w:rPr>
              <w:t xml:space="preserve">       </w:t>
            </w:r>
            <w:r>
              <w:rPr>
                <w:rFonts w:ascii="宋体" w:hAnsi="Arial"/>
                <w:b/>
                <w:sz w:val="24"/>
              </w:rPr>
              <w:t>From</w:t>
            </w:r>
            <w:r>
              <w:rPr>
                <w:rFonts w:hint="eastAsia" w:ascii="宋体" w:hAnsi="Arial"/>
                <w:b/>
                <w:sz w:val="24"/>
              </w:rPr>
              <w:t>：</w:t>
            </w:r>
            <w:r>
              <w:rPr>
                <w:rFonts w:hint="eastAsia" w:ascii="宋体" w:hAnsi="Arial"/>
                <w:b/>
                <w:sz w:val="24"/>
                <w:lang w:eastAsia="zh-CN"/>
              </w:rPr>
              <w:t>蔡瀚轩</w:t>
            </w:r>
            <w:r>
              <w:rPr>
                <w:rFonts w:hint="eastAsia" w:ascii="宋体" w:hAnsi="Arial"/>
                <w:b/>
                <w:sz w:val="24"/>
                <w:lang w:val="en-US" w:eastAsia="zh-CN"/>
              </w:rPr>
              <w:t xml:space="preserve"> 15010819377</w:t>
            </w:r>
            <w:r>
              <w:rPr>
                <w:rFonts w:hint="eastAsia" w:ascii="宋体" w:hAnsi="Arial"/>
                <w:b/>
                <w:sz w:val="24"/>
              </w:rPr>
              <w:t xml:space="preserve">                             </w:t>
            </w:r>
            <w:r>
              <w:rPr>
                <w:rFonts w:hint="eastAsia" w:ascii="宋体" w:hAnsi="Calibri"/>
                <w:b/>
                <w:sz w:val="21"/>
              </w:rPr>
              <w:t xml:space="preserve">         </w:t>
            </w:r>
          </w:p>
        </w:tc>
      </w:tr>
    </w:tbl>
    <w:p>
      <w:pPr>
        <w:ind w:left="0" w:firstLine="0"/>
        <w:rPr>
          <w:rFonts w:ascii="宋体"/>
          <w:sz w:val="24"/>
        </w:rPr>
      </w:pPr>
      <w:r>
        <w:rPr>
          <w:rFonts w:hint="eastAsia" w:ascii="宋体" w:hAnsi="Arial"/>
          <w:sz w:val="28"/>
        </w:rPr>
        <w:t xml:space="preserve">                </w:t>
      </w:r>
      <w:r>
        <w:rPr>
          <w:rFonts w:hint="eastAsia" w:ascii="宋体"/>
          <w:sz w:val="24"/>
        </w:rPr>
        <w:t xml:space="preserve">             </w:t>
      </w:r>
    </w:p>
    <w:p>
      <w:pPr>
        <w:ind w:left="0" w:firstLine="0"/>
        <w:jc w:val="center"/>
        <w:rPr>
          <w:rFonts w:ascii="宋体"/>
          <w:sz w:val="21"/>
        </w:rPr>
      </w:pPr>
      <w:r>
        <w:rPr>
          <w:rFonts w:hint="eastAsia" w:ascii="Arial" w:hAnsi="Arial"/>
          <w:b/>
          <w:spacing w:val="20"/>
          <w:sz w:val="32"/>
        </w:rPr>
        <w:drawing>
          <wp:inline distT="0" distB="0" distL="114300" distR="114300">
            <wp:extent cx="1610995" cy="627380"/>
            <wp:effectExtent l="0" t="0" r="8255" b="1270"/>
            <wp:docPr id="6" name="图片 1" descr="LOGO-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LOGO-202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10995" cy="62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00" w:lineRule="exact"/>
        <w:ind w:left="0" w:firstLine="0"/>
        <w:jc w:val="center"/>
        <w:rPr>
          <w:rFonts w:ascii="宋体" w:hAnsi="Arial"/>
          <w:b/>
          <w:sz w:val="30"/>
        </w:rPr>
      </w:pPr>
      <w:r>
        <w:rPr>
          <w:rFonts w:hint="eastAsia" w:ascii="宋体" w:hAnsi="Arial"/>
          <w:b/>
          <w:sz w:val="30"/>
        </w:rPr>
        <w:t>202</w:t>
      </w:r>
      <w:r>
        <w:rPr>
          <w:rFonts w:ascii="宋体" w:hAnsi="Arial"/>
          <w:b/>
          <w:sz w:val="30"/>
        </w:rPr>
        <w:t>4</w:t>
      </w:r>
      <w:r>
        <w:rPr>
          <w:rFonts w:hint="eastAsia" w:ascii="宋体" w:hAnsi="Arial"/>
          <w:b/>
          <w:sz w:val="30"/>
        </w:rPr>
        <w:t>北京国际氢能技术装备展览会</w:t>
      </w:r>
    </w:p>
    <w:p>
      <w:pPr>
        <w:spacing w:line="500" w:lineRule="exact"/>
        <w:ind w:left="0" w:firstLine="0"/>
        <w:jc w:val="center"/>
        <w:rPr>
          <w:rFonts w:ascii="宋体"/>
          <w:b/>
          <w:sz w:val="24"/>
        </w:rPr>
      </w:pPr>
    </w:p>
    <w:p>
      <w:pPr>
        <w:spacing w:line="500" w:lineRule="exact"/>
        <w:ind w:left="0" w:firstLine="0"/>
        <w:jc w:val="center"/>
        <w:rPr>
          <w:rFonts w:ascii="宋体"/>
          <w:b/>
          <w:sz w:val="24"/>
        </w:rPr>
      </w:pPr>
    </w:p>
    <w:p>
      <w:pPr>
        <w:spacing w:line="500" w:lineRule="exact"/>
        <w:ind w:left="0" w:firstLine="843" w:firstLineChars="300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2024年3月25</w:t>
      </w:r>
      <w:r>
        <w:rPr>
          <w:rFonts w:hint="eastAsia" w:ascii="Arial" w:hAnsi="Arial"/>
          <w:b/>
          <w:sz w:val="28"/>
        </w:rPr>
        <w:t>日 -</w:t>
      </w:r>
      <w:r>
        <w:rPr>
          <w:rFonts w:ascii="Arial" w:hAnsi="Arial"/>
          <w:b/>
          <w:sz w:val="28"/>
        </w:rPr>
        <w:t>3</w:t>
      </w:r>
      <w:r>
        <w:rPr>
          <w:rFonts w:hint="eastAsia" w:ascii="Arial" w:hAnsi="Arial"/>
          <w:b/>
          <w:sz w:val="28"/>
        </w:rPr>
        <w:t>月</w:t>
      </w:r>
      <w:r>
        <w:rPr>
          <w:rFonts w:ascii="Arial" w:hAnsi="Arial"/>
          <w:b/>
          <w:sz w:val="28"/>
        </w:rPr>
        <w:t xml:space="preserve"> 27日 北京</w:t>
      </w:r>
      <w:r>
        <w:rPr>
          <w:rFonts w:hint="eastAsia" w:ascii="Arial" w:hAnsi="Arial"/>
          <w:b/>
          <w:sz w:val="28"/>
        </w:rPr>
        <w:t xml:space="preserve"> </w:t>
      </w:r>
      <w:r>
        <w:rPr>
          <w:rFonts w:ascii="Arial" w:hAnsi="Arial"/>
          <w:b/>
          <w:sz w:val="28"/>
        </w:rPr>
        <w:t>·</w:t>
      </w:r>
      <w:r>
        <w:rPr>
          <w:rFonts w:hint="eastAsia" w:ascii="Arial" w:hAnsi="Arial"/>
          <w:b/>
          <w:sz w:val="28"/>
        </w:rPr>
        <w:t xml:space="preserve"> </w:t>
      </w:r>
      <w:r>
        <w:rPr>
          <w:rFonts w:ascii="Arial" w:hAnsi="Arial"/>
          <w:b/>
          <w:sz w:val="28"/>
        </w:rPr>
        <w:t>中国国际展览中心（新馆）</w:t>
      </w:r>
    </w:p>
    <w:p>
      <w:pPr>
        <w:spacing w:line="500" w:lineRule="exact"/>
        <w:ind w:left="0" w:firstLine="0"/>
        <w:rPr>
          <w:rFonts w:ascii="宋体"/>
          <w:b/>
          <w:i/>
          <w:sz w:val="36"/>
        </w:rPr>
      </w:pPr>
    </w:p>
    <w:p>
      <w:pPr>
        <w:pStyle w:val="2"/>
        <w:ind w:firstLine="280"/>
      </w:pPr>
    </w:p>
    <w:p>
      <w:pPr>
        <w:spacing w:line="420" w:lineRule="exact"/>
        <w:ind w:left="0" w:firstLine="3059" w:firstLineChars="1089"/>
        <w:rPr>
          <w:rFonts w:ascii="Arial" w:hAnsi="宋体" w:cs="Arial"/>
          <w:b/>
          <w:bCs/>
          <w:i/>
          <w:spacing w:val="20"/>
          <w:kern w:val="2"/>
          <w:sz w:val="24"/>
          <w:szCs w:val="24"/>
        </w:rPr>
      </w:pPr>
      <w:r>
        <w:rPr>
          <w:rFonts w:hint="eastAsia" w:ascii="Arial" w:hAnsi="宋体" w:cs="Arial"/>
          <w:b/>
          <w:bCs/>
          <w:i/>
          <w:spacing w:val="20"/>
          <w:kern w:val="2"/>
          <w:sz w:val="24"/>
          <w:szCs w:val="24"/>
        </w:rPr>
        <w:t>65</w:t>
      </w:r>
      <w:r>
        <w:rPr>
          <w:rFonts w:hint="eastAsia" w:ascii="Arial" w:hAnsi="宋体" w:cs="Arial"/>
          <w:b/>
          <w:bCs/>
          <w:spacing w:val="20"/>
          <w:kern w:val="2"/>
          <w:sz w:val="24"/>
          <w:szCs w:val="24"/>
        </w:rPr>
        <w:t>个国家和地区</w:t>
      </w:r>
      <w:r>
        <w:rPr>
          <w:rFonts w:hint="eastAsia" w:ascii="Arial" w:hAnsi="宋体" w:cs="Arial"/>
          <w:b/>
          <w:bCs/>
          <w:i/>
          <w:spacing w:val="20"/>
          <w:kern w:val="2"/>
          <w:sz w:val="24"/>
          <w:szCs w:val="24"/>
        </w:rPr>
        <w:t>1,800</w:t>
      </w:r>
      <w:r>
        <w:rPr>
          <w:rFonts w:hint="eastAsia" w:ascii="Arial" w:hAnsi="宋体" w:cs="Arial"/>
          <w:b/>
          <w:bCs/>
          <w:spacing w:val="20"/>
          <w:kern w:val="2"/>
          <w:sz w:val="24"/>
          <w:szCs w:val="24"/>
        </w:rPr>
        <w:t>家展商</w:t>
      </w:r>
    </w:p>
    <w:p>
      <w:pPr>
        <w:spacing w:line="420" w:lineRule="exact"/>
        <w:ind w:left="0" w:firstLine="2638" w:firstLineChars="939"/>
        <w:rPr>
          <w:rFonts w:ascii="Arial" w:hAnsi="宋体" w:cs="Arial"/>
          <w:b/>
          <w:bCs/>
          <w:spacing w:val="20"/>
          <w:kern w:val="2"/>
          <w:sz w:val="24"/>
          <w:szCs w:val="24"/>
        </w:rPr>
      </w:pPr>
      <w:r>
        <w:rPr>
          <w:rFonts w:hint="eastAsia" w:ascii="Arial" w:hAnsi="宋体" w:cs="Arial"/>
          <w:b/>
          <w:bCs/>
          <w:i/>
          <w:spacing w:val="20"/>
          <w:kern w:val="2"/>
          <w:sz w:val="24"/>
          <w:szCs w:val="24"/>
        </w:rPr>
        <w:t>46</w:t>
      </w:r>
      <w:r>
        <w:rPr>
          <w:rFonts w:hint="eastAsia" w:ascii="Arial" w:hAnsi="宋体" w:cs="Arial"/>
          <w:b/>
          <w:bCs/>
          <w:spacing w:val="20"/>
          <w:kern w:val="2"/>
          <w:sz w:val="24"/>
          <w:szCs w:val="24"/>
        </w:rPr>
        <w:t xml:space="preserve">家世界500强企业 </w:t>
      </w:r>
      <w:r>
        <w:rPr>
          <w:rFonts w:hint="eastAsia" w:ascii="Arial" w:hAnsi="宋体" w:cs="Arial"/>
          <w:b/>
          <w:bCs/>
          <w:i/>
          <w:spacing w:val="20"/>
          <w:kern w:val="2"/>
          <w:sz w:val="24"/>
          <w:szCs w:val="24"/>
        </w:rPr>
        <w:t>18</w:t>
      </w:r>
      <w:r>
        <w:rPr>
          <w:rFonts w:hint="eastAsia" w:ascii="Arial" w:hAnsi="宋体" w:cs="Arial"/>
          <w:b/>
          <w:bCs/>
          <w:spacing w:val="20"/>
          <w:kern w:val="2"/>
          <w:sz w:val="24"/>
          <w:szCs w:val="24"/>
        </w:rPr>
        <w:t>个国际展团</w:t>
      </w:r>
    </w:p>
    <w:p>
      <w:pPr>
        <w:spacing w:line="420" w:lineRule="exact"/>
        <w:ind w:left="0" w:firstLine="2335" w:firstLineChars="831"/>
        <w:rPr>
          <w:rFonts w:ascii="Arial" w:hAnsi="宋体" w:cs="Arial"/>
          <w:b/>
          <w:bCs/>
          <w:spacing w:val="20"/>
          <w:kern w:val="2"/>
          <w:sz w:val="24"/>
          <w:szCs w:val="24"/>
        </w:rPr>
      </w:pPr>
      <w:r>
        <w:rPr>
          <w:rFonts w:ascii="Arial" w:hAnsi="宋体" w:cs="Arial"/>
          <w:b/>
          <w:bCs/>
          <w:i/>
          <w:spacing w:val="20"/>
          <w:kern w:val="2"/>
          <w:sz w:val="24"/>
          <w:szCs w:val="24"/>
        </w:rPr>
        <w:t>10</w:t>
      </w:r>
      <w:r>
        <w:rPr>
          <w:rFonts w:hint="eastAsia" w:ascii="Arial" w:hAnsi="宋体" w:cs="Arial"/>
          <w:b/>
          <w:bCs/>
          <w:i/>
          <w:spacing w:val="20"/>
          <w:kern w:val="2"/>
          <w:sz w:val="24"/>
          <w:szCs w:val="24"/>
        </w:rPr>
        <w:t>0,000</w:t>
      </w:r>
      <w:r>
        <w:rPr>
          <w:rFonts w:hint="eastAsia" w:ascii="Arial" w:hAnsi="宋体" w:cs="Arial"/>
          <w:b/>
          <w:bCs/>
          <w:spacing w:val="20"/>
          <w:kern w:val="2"/>
          <w:sz w:val="24"/>
          <w:szCs w:val="24"/>
        </w:rPr>
        <w:t xml:space="preserve">平米展出面积  </w:t>
      </w:r>
      <w:r>
        <w:rPr>
          <w:rFonts w:hint="eastAsia" w:ascii="Arial" w:hAnsi="宋体" w:cs="Arial"/>
          <w:b/>
          <w:bCs/>
          <w:i/>
          <w:spacing w:val="20"/>
          <w:kern w:val="2"/>
          <w:sz w:val="24"/>
          <w:szCs w:val="24"/>
        </w:rPr>
        <w:t>123,000</w:t>
      </w:r>
      <w:r>
        <w:rPr>
          <w:rFonts w:hint="eastAsia" w:ascii="Arial" w:hAnsi="宋体" w:cs="Arial"/>
          <w:b/>
          <w:bCs/>
          <w:spacing w:val="20"/>
          <w:kern w:val="2"/>
          <w:sz w:val="24"/>
          <w:szCs w:val="24"/>
        </w:rPr>
        <w:t>名专业观众</w:t>
      </w:r>
    </w:p>
    <w:p>
      <w:pPr>
        <w:spacing w:line="500" w:lineRule="exact"/>
        <w:ind w:left="0" w:firstLine="0"/>
        <w:jc w:val="center"/>
        <w:rPr>
          <w:rFonts w:ascii="宋体" w:hAnsi="Arial"/>
          <w:b/>
          <w:spacing w:val="20"/>
          <w:sz w:val="24"/>
        </w:rPr>
      </w:pPr>
    </w:p>
    <w:p>
      <w:pPr>
        <w:spacing w:line="500" w:lineRule="exact"/>
        <w:ind w:left="0" w:firstLine="0"/>
        <w:jc w:val="center"/>
        <w:rPr>
          <w:rFonts w:ascii="宋体" w:hAnsi="Arial"/>
          <w:b/>
          <w:spacing w:val="20"/>
          <w:sz w:val="24"/>
        </w:rPr>
      </w:pPr>
    </w:p>
    <w:p>
      <w:pPr>
        <w:ind w:left="0" w:firstLine="0"/>
        <w:jc w:val="center"/>
        <w:rPr>
          <w:rFonts w:ascii="宋体" w:hAnsi="Arial"/>
          <w:spacing w:val="20"/>
          <w:sz w:val="24"/>
        </w:rPr>
      </w:pPr>
      <w:r>
        <w:rPr>
          <w:rFonts w:ascii="宋体" w:hAnsi="Arial"/>
          <w:b/>
          <w:spacing w:val="20"/>
          <w:sz w:val="24"/>
        </w:rPr>
        <w:t>主办单位</w:t>
      </w:r>
      <w:r>
        <w:rPr>
          <w:rFonts w:ascii="宋体" w:hAnsi="Arial"/>
          <w:b/>
          <w:spacing w:val="20"/>
          <w:sz w:val="24"/>
        </w:rPr>
        <w:br w:type="textWrapping"/>
      </w:r>
      <w:r>
        <w:rPr>
          <w:rFonts w:hint="eastAsia" w:ascii="宋体" w:hAnsi="Arial"/>
          <w:spacing w:val="20"/>
          <w:sz w:val="24"/>
        </w:rPr>
        <w:t>中国智慧能源产业联盟</w:t>
      </w:r>
    </w:p>
    <w:p>
      <w:pPr>
        <w:ind w:left="0" w:firstLine="0"/>
        <w:jc w:val="center"/>
        <w:rPr>
          <w:rFonts w:ascii="宋体" w:hAnsi="Arial"/>
          <w:spacing w:val="20"/>
          <w:sz w:val="24"/>
        </w:rPr>
      </w:pPr>
      <w:r>
        <w:rPr>
          <w:rFonts w:hint="eastAsia" w:ascii="宋体" w:hAnsi="Arial"/>
          <w:spacing w:val="20"/>
          <w:sz w:val="24"/>
        </w:rPr>
        <w:t>振威国际会展集团</w:t>
      </w:r>
    </w:p>
    <w:p>
      <w:pPr>
        <w:ind w:left="0" w:firstLine="0"/>
        <w:jc w:val="center"/>
        <w:rPr>
          <w:rFonts w:ascii="宋体" w:hAnsi="Arial"/>
          <w:spacing w:val="20"/>
          <w:sz w:val="24"/>
        </w:rPr>
      </w:pPr>
      <w:r>
        <w:rPr>
          <w:rFonts w:hint="eastAsia" w:ascii="宋体" w:hAnsi="Arial"/>
          <w:spacing w:val="20"/>
          <w:sz w:val="24"/>
        </w:rPr>
        <w:t>北京振威展览有限公司</w:t>
      </w:r>
    </w:p>
    <w:p>
      <w:pPr>
        <w:ind w:left="0" w:firstLine="0"/>
        <w:rPr>
          <w:rFonts w:ascii="宋体"/>
          <w:sz w:val="21"/>
        </w:rPr>
      </w:pPr>
    </w:p>
    <w:p>
      <w:pPr>
        <w:spacing w:line="460" w:lineRule="atLeast"/>
        <w:ind w:left="0" w:right="737" w:firstLine="0"/>
        <w:rPr>
          <w:rFonts w:ascii="宋体"/>
          <w:b/>
          <w:i/>
          <w:sz w:val="24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2717800</wp:posOffset>
            </wp:positionH>
            <wp:positionV relativeFrom="paragraph">
              <wp:posOffset>164465</wp:posOffset>
            </wp:positionV>
            <wp:extent cx="1017270" cy="842645"/>
            <wp:effectExtent l="0" t="0" r="11430" b="14605"/>
            <wp:wrapNone/>
            <wp:docPr id="9" name="图片 103" descr="D:\Users\王永萍\Desktop\振威LOGO-03(1).jpg振威LOGO-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3" descr="D:\Users\王永萍\Desktop\振威LOGO-03(1).jpg振威LOGO-03(1)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7270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60" w:lineRule="atLeast"/>
        <w:ind w:left="0" w:right="737" w:firstLine="0"/>
        <w:rPr>
          <w:rFonts w:ascii="宋体"/>
          <w:b/>
          <w:i/>
          <w:sz w:val="24"/>
        </w:rPr>
      </w:pPr>
    </w:p>
    <w:p>
      <w:pPr>
        <w:spacing w:line="240" w:lineRule="atLeast"/>
        <w:ind w:left="10392" w:firstLine="3464"/>
        <w:rPr>
          <w:rFonts w:ascii="宋体" w:hAnsi="宋体"/>
          <w:b/>
          <w:spacing w:val="20"/>
          <w:sz w:val="24"/>
        </w:rPr>
      </w:pPr>
    </w:p>
    <w:p>
      <w:pPr>
        <w:ind w:left="0" w:right="737" w:firstLine="0"/>
        <w:rPr>
          <w:rFonts w:ascii="宋体"/>
          <w:b/>
          <w:sz w:val="24"/>
        </w:rPr>
      </w:pPr>
    </w:p>
    <w:p>
      <w:pPr>
        <w:ind w:left="0" w:right="737" w:firstLine="0"/>
        <w:rPr>
          <w:rFonts w:ascii="宋体"/>
          <w:b/>
          <w:sz w:val="24"/>
        </w:rPr>
      </w:pPr>
    </w:p>
    <w:p>
      <w:pPr>
        <w:ind w:left="0" w:right="737" w:firstLine="0"/>
        <w:rPr>
          <w:rFonts w:ascii="微软雅黑" w:eastAsia="微软雅黑"/>
          <w:b/>
          <w:sz w:val="24"/>
        </w:rPr>
      </w:pPr>
    </w:p>
    <w:p>
      <w:pPr>
        <w:ind w:left="0" w:right="737" w:firstLine="0"/>
        <w:rPr>
          <w:rFonts w:ascii="微软雅黑" w:eastAsia="微软雅黑"/>
          <w:b/>
          <w:sz w:val="24"/>
        </w:rPr>
      </w:pPr>
    </w:p>
    <w:p>
      <w:pPr>
        <w:ind w:left="0" w:right="737" w:firstLine="0"/>
        <w:rPr>
          <w:rFonts w:ascii="微软雅黑" w:eastAsia="微软雅黑"/>
          <w:b/>
          <w:sz w:val="24"/>
        </w:rPr>
      </w:pPr>
    </w:p>
    <w:p>
      <w:pPr>
        <w:pStyle w:val="2"/>
        <w:ind w:left="0" w:firstLine="0" w:firstLineChars="0"/>
      </w:pPr>
    </w:p>
    <w:p>
      <w:pPr>
        <w:ind w:left="0" w:right="737" w:firstLine="0"/>
        <w:rPr>
          <w:rFonts w:ascii="宋体" w:hAnsi="宋体" w:cs="宋体"/>
          <w:b/>
          <w:sz w:val="24"/>
        </w:rPr>
      </w:pPr>
    </w:p>
    <w:p>
      <w:pPr>
        <w:ind w:left="0" w:right="737" w:firstLine="0"/>
        <w:rPr>
          <w:rFonts w:ascii="宋体" w:hAnsi="宋体" w:cs="宋体"/>
          <w:b/>
          <w:sz w:val="24"/>
        </w:rPr>
      </w:pPr>
      <w:r>
        <w:rPr>
          <w:rFonts w:hint="eastAsia" w:ascii="宋体" w:hAnsi="宋体" w:cs="宋体"/>
          <w:b/>
          <w:sz w:val="24"/>
        </w:rPr>
        <w:t>展会概况</w:t>
      </w:r>
    </w:p>
    <w:p>
      <w:pPr>
        <w:spacing w:line="360" w:lineRule="auto"/>
        <w:ind w:left="0" w:right="372" w:firstLine="420" w:firstLineChars="200"/>
        <w:rPr>
          <w:rFonts w:ascii="宋体" w:hAnsi="宋体" w:cs="宋体"/>
          <w:sz w:val="21"/>
        </w:rPr>
      </w:pPr>
      <w:r>
        <w:rPr>
          <w:rFonts w:hint="eastAsia" w:ascii="宋体" w:hAnsi="宋体" w:cs="宋体"/>
          <w:sz w:val="21"/>
        </w:rPr>
        <w:t>氢能作为一种高效、清洁、可持续的“无碳”能源，已受到世界各国的普遍关注，更被誉为21世纪的能源。近年来，包括中国、美国、日本、韩国、加拿大、欧盟在内的全球30多个国家和区域组织都制定了氢能发展规划。根据我国最新能源发展战略布局，2050年氢能在我国终端能源体系中将占10%-15%，成为我国能源战略重要组成部分。</w:t>
      </w:r>
    </w:p>
    <w:p>
      <w:pPr>
        <w:spacing w:line="360" w:lineRule="auto"/>
        <w:ind w:left="0" w:right="372" w:firstLine="420" w:firstLineChars="200"/>
        <w:rPr>
          <w:rFonts w:ascii="宋体" w:hAnsi="宋体" w:cs="宋体"/>
          <w:sz w:val="21"/>
        </w:rPr>
      </w:pPr>
      <w:r>
        <w:rPr>
          <w:rFonts w:hint="eastAsia" w:ascii="宋体" w:hAnsi="宋体" w:cs="宋体"/>
          <w:sz w:val="21"/>
        </w:rPr>
        <w:t>在我国，已有30个省（含省内地市）将氢能产业纳入“十四五”规划，各地累计发布的氢能政策指导文件超150项。于此同时，2021年以来，氢能产业不断受到金融机构的青睐，产业投资热持续升温。2022年，随着产业政策体系的初步完善，氢能项目总投资额超过6800亿元，一大批氢能项目相继开工建设，加速形成万亿赛道。</w:t>
      </w:r>
    </w:p>
    <w:p>
      <w:pPr>
        <w:spacing w:line="360" w:lineRule="auto"/>
        <w:ind w:left="0" w:right="372" w:firstLine="420" w:firstLineChars="200"/>
        <w:rPr>
          <w:rFonts w:ascii="宋体" w:hAnsi="宋体" w:cs="宋体"/>
          <w:sz w:val="21"/>
        </w:rPr>
      </w:pPr>
      <w:r>
        <w:rPr>
          <w:rFonts w:hint="eastAsia" w:ascii="宋体" w:hAnsi="宋体" w:cs="宋体"/>
          <w:sz w:val="21"/>
        </w:rPr>
        <w:t>为此，北京振威展览有限公司将于202</w:t>
      </w:r>
      <w:r>
        <w:rPr>
          <w:rFonts w:ascii="宋体" w:hAnsi="宋体" w:cs="宋体"/>
          <w:sz w:val="21"/>
        </w:rPr>
        <w:t>4</w:t>
      </w:r>
      <w:r>
        <w:rPr>
          <w:rFonts w:hint="eastAsia" w:ascii="宋体" w:hAnsi="宋体" w:cs="宋体"/>
          <w:sz w:val="21"/>
        </w:rPr>
        <w:t>年</w:t>
      </w:r>
      <w:r>
        <w:rPr>
          <w:rFonts w:ascii="宋体" w:hAnsi="宋体" w:cs="宋体"/>
          <w:sz w:val="21"/>
        </w:rPr>
        <w:t>3</w:t>
      </w:r>
      <w:r>
        <w:rPr>
          <w:rFonts w:hint="eastAsia" w:ascii="宋体" w:hAnsi="宋体" w:cs="宋体"/>
          <w:sz w:val="21"/>
        </w:rPr>
        <w:t>月</w:t>
      </w:r>
      <w:r>
        <w:rPr>
          <w:rFonts w:ascii="宋体" w:hAnsi="宋体" w:cs="宋体"/>
          <w:sz w:val="21"/>
        </w:rPr>
        <w:t>25</w:t>
      </w:r>
      <w:r>
        <w:rPr>
          <w:rFonts w:hint="eastAsia" w:ascii="宋体" w:hAnsi="宋体" w:cs="宋体"/>
          <w:sz w:val="21"/>
        </w:rPr>
        <w:t>日-</w:t>
      </w:r>
      <w:r>
        <w:rPr>
          <w:rFonts w:ascii="宋体" w:hAnsi="宋体" w:cs="宋体"/>
          <w:sz w:val="21"/>
        </w:rPr>
        <w:t>3</w:t>
      </w:r>
      <w:r>
        <w:rPr>
          <w:rFonts w:hint="eastAsia" w:ascii="宋体" w:hAnsi="宋体" w:cs="宋体"/>
          <w:sz w:val="21"/>
        </w:rPr>
        <w:t>月2</w:t>
      </w:r>
      <w:r>
        <w:rPr>
          <w:rFonts w:ascii="宋体" w:hAnsi="宋体" w:cs="宋体"/>
          <w:sz w:val="21"/>
        </w:rPr>
        <w:t>7</w:t>
      </w:r>
      <w:r>
        <w:rPr>
          <w:rFonts w:hint="eastAsia" w:ascii="宋体" w:hAnsi="宋体" w:cs="宋体"/>
          <w:sz w:val="21"/>
        </w:rPr>
        <w:t>日在北京·中国国际展览中心（新馆）举办“202</w:t>
      </w:r>
      <w:r>
        <w:rPr>
          <w:rFonts w:ascii="宋体" w:hAnsi="宋体" w:cs="宋体"/>
          <w:sz w:val="21"/>
        </w:rPr>
        <w:t>4</w:t>
      </w:r>
      <w:r>
        <w:rPr>
          <w:rFonts w:hint="eastAsia" w:ascii="宋体" w:hAnsi="宋体" w:cs="宋体"/>
          <w:sz w:val="21"/>
        </w:rPr>
        <w:t>北京国际氢能技术装备展览会”，展会涵盖氢制备、储运、加注和监测；燃料电池系统及成果应用；关键零部件；燃料电池汽车等重点领域，旨在打造国际一流的氢能产业链技术交流与创新平台。欢迎业内同仁莅临参观、指导。</w:t>
      </w:r>
    </w:p>
    <w:p>
      <w:pPr>
        <w:spacing w:line="360" w:lineRule="auto"/>
        <w:ind w:left="0" w:right="372" w:firstLine="0"/>
        <w:rPr>
          <w:rFonts w:ascii="宋体" w:hAnsi="宋体" w:cs="宋体"/>
          <w:sz w:val="21"/>
        </w:rPr>
      </w:pPr>
      <w:r>
        <w:rPr>
          <w:rFonts w:hint="eastAsia" w:ascii="宋体" w:hAnsi="宋体" w:cs="宋体"/>
          <w:b/>
          <w:sz w:val="24"/>
        </w:rPr>
        <w:t>如果您是下列产品的供应商，请即预定展位</w:t>
      </w:r>
    </w:p>
    <w:p>
      <w:pPr>
        <w:tabs>
          <w:tab w:val="left" w:pos="8789"/>
        </w:tabs>
        <w:spacing w:line="360" w:lineRule="auto"/>
        <w:ind w:left="0" w:firstLine="0"/>
        <w:rPr>
          <w:rFonts w:ascii="宋体" w:hAnsi="宋体" w:cs="宋体"/>
          <w:sz w:val="21"/>
        </w:rPr>
      </w:pPr>
      <w:r>
        <w:rPr>
          <w:rFonts w:hint="eastAsia" w:ascii="宋体" w:hAnsi="宋体" w:cs="宋体"/>
          <w:sz w:val="21"/>
        </w:rPr>
        <w:t>制氢设备技术与氢气供应；                                         氢燃料汽车；</w:t>
      </w:r>
    </w:p>
    <w:p>
      <w:pPr>
        <w:tabs>
          <w:tab w:val="left" w:pos="8789"/>
        </w:tabs>
        <w:spacing w:line="360" w:lineRule="auto"/>
        <w:ind w:left="0" w:firstLine="0"/>
        <w:rPr>
          <w:rFonts w:ascii="宋体" w:hAnsi="宋体" w:cs="宋体"/>
          <w:sz w:val="21"/>
        </w:rPr>
      </w:pPr>
      <w:r>
        <w:rPr>
          <w:rFonts w:hint="eastAsia" w:ascii="宋体" w:hAnsi="宋体" w:cs="宋体"/>
          <w:sz w:val="21"/>
        </w:rPr>
        <w:t>氢气储运及相关设备；                                             燃料电池系统及成果应用；</w:t>
      </w:r>
    </w:p>
    <w:p>
      <w:pPr>
        <w:tabs>
          <w:tab w:val="left" w:pos="8789"/>
        </w:tabs>
        <w:spacing w:line="360" w:lineRule="auto"/>
        <w:ind w:left="0" w:firstLine="0"/>
        <w:rPr>
          <w:rFonts w:ascii="宋体" w:hAnsi="宋体" w:cs="宋体"/>
          <w:sz w:val="21"/>
        </w:rPr>
      </w:pPr>
      <w:r>
        <w:rPr>
          <w:rFonts w:hint="eastAsia" w:ascii="宋体" w:hAnsi="宋体" w:cs="宋体"/>
          <w:sz w:val="21"/>
        </w:rPr>
        <w:t>燃料电池及关键部件和供应技术；                                   加氢站成套设备；</w:t>
      </w:r>
    </w:p>
    <w:p>
      <w:pPr>
        <w:tabs>
          <w:tab w:val="left" w:pos="8789"/>
        </w:tabs>
        <w:spacing w:line="360" w:lineRule="auto"/>
        <w:ind w:left="0" w:firstLine="0"/>
        <w:rPr>
          <w:rFonts w:ascii="宋体" w:hAnsi="宋体" w:cs="宋体"/>
          <w:sz w:val="21"/>
        </w:rPr>
      </w:pPr>
      <w:r>
        <w:rPr>
          <w:rFonts w:hint="eastAsia" w:ascii="宋体" w:hAnsi="宋体" w:cs="宋体"/>
          <w:sz w:val="21"/>
        </w:rPr>
        <w:t>氢液化工厂；                                                     低温液体泵动力设备类；</w:t>
      </w:r>
    </w:p>
    <w:p>
      <w:pPr>
        <w:tabs>
          <w:tab w:val="left" w:pos="8789"/>
        </w:tabs>
        <w:spacing w:line="360" w:lineRule="auto"/>
        <w:ind w:left="0" w:firstLine="0"/>
        <w:rPr>
          <w:rFonts w:ascii="宋体" w:hAnsi="宋体" w:cs="宋体"/>
          <w:sz w:val="21"/>
        </w:rPr>
      </w:pPr>
      <w:r>
        <w:rPr>
          <w:rFonts w:hint="eastAsia" w:ascii="宋体" w:hAnsi="宋体" w:cs="宋体"/>
          <w:sz w:val="21"/>
        </w:rPr>
        <w:t>气体测量与分析仪表类；                                           车载供氢系统；</w:t>
      </w:r>
    </w:p>
    <w:p>
      <w:pPr>
        <w:tabs>
          <w:tab w:val="left" w:pos="8789"/>
        </w:tabs>
        <w:spacing w:line="360" w:lineRule="auto"/>
        <w:ind w:left="0" w:firstLine="0"/>
        <w:rPr>
          <w:rFonts w:ascii="宋体" w:hAnsi="宋体" w:cs="宋体"/>
          <w:sz w:val="21"/>
        </w:rPr>
      </w:pPr>
      <w:r>
        <w:rPr>
          <w:rFonts w:hint="eastAsia" w:ascii="宋体" w:hAnsi="宋体" w:cs="宋体"/>
          <w:sz w:val="21"/>
        </w:rPr>
        <w:t>氢能专利及成果转让；                                             应急防护及劳保用品；</w:t>
      </w:r>
    </w:p>
    <w:p>
      <w:pPr>
        <w:tabs>
          <w:tab w:val="left" w:pos="8789"/>
        </w:tabs>
        <w:spacing w:line="360" w:lineRule="auto"/>
        <w:ind w:left="0" w:firstLine="0"/>
        <w:rPr>
          <w:rFonts w:ascii="宋体" w:hAnsi="宋体" w:cs="宋体"/>
          <w:sz w:val="21"/>
        </w:rPr>
      </w:pPr>
      <w:r>
        <w:rPr>
          <w:rFonts w:hint="eastAsia" w:ascii="宋体" w:hAnsi="宋体" w:cs="宋体"/>
          <w:sz w:val="21"/>
        </w:rPr>
        <w:t>氢能示范区、学研机构；                                           消防报警设备工业安防系统</w:t>
      </w:r>
    </w:p>
    <w:p>
      <w:pPr>
        <w:spacing w:line="360" w:lineRule="auto"/>
        <w:ind w:left="489" w:hanging="482" w:hangingChars="200"/>
        <w:jc w:val="left"/>
        <w:rPr>
          <w:rFonts w:ascii="宋体" w:hAnsi="宋体" w:cs="宋体"/>
          <w:b/>
          <w:sz w:val="24"/>
        </w:rPr>
      </w:pPr>
      <w:r>
        <w:rPr>
          <w:rFonts w:ascii="宋体" w:hAnsi="宋体" w:cs="宋体"/>
          <w:b/>
          <w:sz w:val="24"/>
        </w:rPr>
        <w:t>氢能论坛活动</w:t>
      </w:r>
    </w:p>
    <w:p>
      <w:pPr>
        <w:spacing w:line="360" w:lineRule="auto"/>
        <w:ind w:left="0" w:firstLine="420" w:firstLineChars="200"/>
        <w:rPr>
          <w:rFonts w:ascii="宋体" w:hAnsi="宋体" w:cs="宋体"/>
          <w:sz w:val="21"/>
        </w:rPr>
      </w:pPr>
      <w:r>
        <w:rPr>
          <w:rFonts w:ascii="宋体" w:hAnsi="宋体" w:cs="宋体"/>
          <w:sz w:val="21"/>
        </w:rPr>
        <w:t>展会同期论坛将邀请业内专家、行业协会会长、头部企业领导、媒体等就氢能产业发展战略布局、国家政策</w:t>
      </w:r>
      <w:r>
        <w:rPr>
          <w:rFonts w:hint="eastAsia" w:ascii="宋体" w:hAnsi="宋体" w:cs="宋体"/>
          <w:sz w:val="21"/>
        </w:rPr>
        <w:t>、</w:t>
      </w:r>
      <w:r>
        <w:rPr>
          <w:rFonts w:ascii="宋体" w:hAnsi="宋体" w:cs="宋体"/>
          <w:sz w:val="21"/>
        </w:rPr>
        <w:t>成功经验、</w:t>
      </w:r>
      <w:r>
        <w:rPr>
          <w:rFonts w:hint="eastAsia" w:ascii="宋体" w:hAnsi="宋体" w:cs="宋体"/>
          <w:sz w:val="21"/>
        </w:rPr>
        <w:t>产业链</w:t>
      </w:r>
      <w:r>
        <w:rPr>
          <w:rFonts w:ascii="宋体" w:hAnsi="宋体" w:cs="宋体"/>
          <w:sz w:val="21"/>
        </w:rPr>
        <w:t>痛点等问题，多层次、全方位深度探讨，凝聚行业智慧，助推氢能产业创新发展。</w:t>
      </w:r>
    </w:p>
    <w:p>
      <w:pPr>
        <w:spacing w:line="360" w:lineRule="auto"/>
        <w:ind w:left="0" w:firstLine="0"/>
        <w:jc w:val="left"/>
        <w:rPr>
          <w:rFonts w:ascii="宋体" w:hAnsi="宋体" w:cs="宋体"/>
          <w:b/>
          <w:sz w:val="24"/>
        </w:rPr>
      </w:pPr>
      <w:r>
        <w:rPr>
          <w:rFonts w:hint="eastAsia" w:ascii="宋体" w:hAnsi="宋体" w:cs="宋体"/>
          <w:b/>
          <w:sz w:val="24"/>
        </w:rPr>
        <w:t>技术交流会</w:t>
      </w:r>
    </w:p>
    <w:p>
      <w:pPr>
        <w:ind w:left="0" w:firstLine="420" w:firstLineChars="200"/>
        <w:rPr>
          <w:rFonts w:ascii="微软雅黑" w:hAnsi="宋体" w:eastAsia="微软雅黑"/>
          <w:sz w:val="21"/>
        </w:rPr>
      </w:pPr>
      <w:r>
        <w:rPr>
          <w:rFonts w:hint="eastAsia" w:ascii="宋体" w:hAnsi="宋体" w:cs="宋体"/>
          <w:sz w:val="21"/>
        </w:rPr>
        <w:t>展会期间，展会组委会将协助国内外参展企业在展馆会议室举办技术交流讲座，每场听众60-80人，由企业自行邀请，组委会协助组织。技术交流讲座场次有限，报满为止，每场讲座60分钟，费用</w:t>
      </w:r>
      <w:r>
        <w:rPr>
          <w:rFonts w:ascii="宋体" w:hAnsi="宋体" w:cs="宋体"/>
          <w:sz w:val="21"/>
        </w:rPr>
        <w:t>12</w:t>
      </w:r>
      <w:r>
        <w:rPr>
          <w:rFonts w:hint="eastAsia" w:ascii="宋体" w:hAnsi="宋体" w:cs="宋体"/>
          <w:sz w:val="21"/>
        </w:rPr>
        <w:t>,000</w:t>
      </w:r>
      <w:r>
        <w:rPr>
          <w:rFonts w:hint="eastAsia" w:ascii="微软雅黑" w:hAnsi="宋体" w:eastAsia="微软雅黑"/>
          <w:sz w:val="21"/>
        </w:rPr>
        <w:t>元/场。</w:t>
      </w:r>
    </w:p>
    <w:p>
      <w:pPr>
        <w:spacing w:line="380" w:lineRule="atLeast"/>
        <w:ind w:left="0" w:right="210" w:firstLine="0"/>
        <w:rPr>
          <w:rFonts w:ascii="微软雅黑" w:hAnsi="宋体" w:eastAsia="微软雅黑"/>
          <w:sz w:val="21"/>
        </w:rPr>
      </w:pPr>
      <w:r>
        <w:rPr>
          <w:rFonts w:ascii="微软雅黑" w:hAnsi="Arial" w:eastAsia="微软雅黑"/>
          <w:b/>
          <w:sz w:val="24"/>
        </w:rPr>
        <w:t>参展细则</w:t>
      </w:r>
      <w:r>
        <w:rPr>
          <w:rFonts w:hint="eastAsia" w:ascii="微软雅黑" w:hAnsi="Arial" w:eastAsia="微软雅黑"/>
          <w:b/>
          <w:sz w:val="24"/>
        </w:rPr>
        <w:t>（以下所有报价均未含增值税）</w:t>
      </w:r>
    </w:p>
    <w:tbl>
      <w:tblPr>
        <w:tblStyle w:val="6"/>
        <w:tblW w:w="104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30"/>
        <w:gridCol w:w="4700"/>
        <w:gridCol w:w="43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33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b/>
                <w:sz w:val="18"/>
                <w:szCs w:val="21"/>
              </w:rPr>
            </w:pPr>
            <w:r>
              <w:rPr>
                <w:rFonts w:hint="eastAsia" w:ascii="宋体" w:hAnsi="宋体" w:cs="宋体"/>
                <w:b/>
                <w:sz w:val="18"/>
                <w:szCs w:val="21"/>
              </w:rPr>
              <w:t>项目</w:t>
            </w:r>
          </w:p>
        </w:tc>
        <w:tc>
          <w:tcPr>
            <w:tcW w:w="470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b/>
                <w:sz w:val="18"/>
                <w:szCs w:val="21"/>
              </w:rPr>
            </w:pPr>
            <w:r>
              <w:rPr>
                <w:rFonts w:hint="eastAsia" w:ascii="宋体" w:hAnsi="宋体" w:cs="宋体"/>
                <w:b/>
                <w:sz w:val="18"/>
                <w:szCs w:val="21"/>
              </w:rPr>
              <w:t>价格/面积</w:t>
            </w:r>
          </w:p>
        </w:tc>
        <w:tc>
          <w:tcPr>
            <w:tcW w:w="439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21"/>
              </w:rPr>
            </w:pPr>
            <w:r>
              <w:rPr>
                <w:rFonts w:hint="eastAsia" w:ascii="宋体" w:hAnsi="宋体" w:cs="宋体"/>
                <w:b/>
                <w:sz w:val="18"/>
                <w:szCs w:val="21"/>
              </w:rPr>
              <w:t>基本配备/规格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标准展台</w:t>
            </w:r>
          </w:p>
        </w:tc>
        <w:tc>
          <w:tcPr>
            <w:tcW w:w="470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kern w:val="2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国际展区：30,000元/标准展位（9m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  <w:vertAlign w:val="superscript"/>
              </w:rPr>
              <w:t>2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/个）（W1、W2）</w:t>
            </w:r>
          </w:p>
          <w:p>
            <w:pPr>
              <w:widowControl/>
              <w:ind w:left="0" w:firstLine="0"/>
              <w:jc w:val="left"/>
              <w:rPr>
                <w:rFonts w:ascii="宋体" w:hAnsi="宋体" w:cs="宋体"/>
                <w:kern w:val="2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国内展区：45,000元/标准展位（18m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  <w:vertAlign w:val="superscript"/>
              </w:rPr>
              <w:t>2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/个）（E1、E2、E3）</w:t>
            </w:r>
          </w:p>
          <w:p>
            <w:pPr>
              <w:widowControl/>
              <w:ind w:left="0" w:firstLine="0"/>
              <w:jc w:val="left"/>
              <w:rPr>
                <w:rFonts w:ascii="宋体" w:hAnsi="宋体" w:cs="宋体"/>
                <w:kern w:val="2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 xml:space="preserve">          19,000元/标准展位（9m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  <w:vertAlign w:val="superscript"/>
              </w:rPr>
              <w:t>2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/个）（E4、W3）</w:t>
            </w:r>
          </w:p>
          <w:p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 xml:space="preserve">        </w:t>
            </w:r>
            <w:r>
              <w:rPr>
                <w:rFonts w:ascii="宋体" w:hAnsi="宋体" w:cs="宋体"/>
                <w:kern w:val="2"/>
                <w:sz w:val="18"/>
                <w:szCs w:val="18"/>
                <w:shd w:val="clear" w:color="auto" w:fill="FFFFFF"/>
              </w:rPr>
              <w:t xml:space="preserve">  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16,000元/标准展位（9m²/个）（W4）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br w:type="textWrapping"/>
            </w:r>
          </w:p>
        </w:tc>
        <w:tc>
          <w:tcPr>
            <w:tcW w:w="439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◆地毯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◆三面围板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◆公司名称楣板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◆咨询桌一张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◆椅子两把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◆射灯两盏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◆电源插座一个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◆（特殊用电请事先说明，另行收费）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空场地</w:t>
            </w:r>
          </w:p>
        </w:tc>
        <w:tc>
          <w:tcPr>
            <w:tcW w:w="470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kern w:val="2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国际展区：3,200元/m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vertAlign w:val="superscript"/>
              </w:rPr>
              <w:t>2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国内展区：1,900元/m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  <w:vertAlign w:val="superscript"/>
              </w:rPr>
              <w:t>2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（E1-E4、W3）</w:t>
            </w:r>
          </w:p>
          <w:p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 xml:space="preserve">        </w:t>
            </w:r>
            <w:r>
              <w:rPr>
                <w:rFonts w:ascii="宋体" w:hAnsi="宋体" w:cs="宋体"/>
                <w:kern w:val="2"/>
                <w:sz w:val="18"/>
                <w:szCs w:val="18"/>
                <w:shd w:val="clear" w:color="auto" w:fill="FFFFFF"/>
              </w:rPr>
              <w:t xml:space="preserve">  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1,600元/m²（W4）</w:t>
            </w:r>
          </w:p>
        </w:tc>
        <w:tc>
          <w:tcPr>
            <w:tcW w:w="439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空场地不带任何展架及设施，参展商须选择组委会指定搭建商进行搭建，除指定搭建商外不允许任何搭建公司进入展馆。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会务费</w:t>
            </w:r>
          </w:p>
        </w:tc>
        <w:tc>
          <w:tcPr>
            <w:tcW w:w="470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1,200元/人</w:t>
            </w:r>
          </w:p>
        </w:tc>
        <w:tc>
          <w:tcPr>
            <w:tcW w:w="439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含展会资料、午餐、水、答谢晚宴、礼品等。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会刊广告</w:t>
            </w:r>
          </w:p>
        </w:tc>
        <w:tc>
          <w:tcPr>
            <w:tcW w:w="470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sym w:font="Wingdings" w:char="F0A8"/>
            </w: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t xml:space="preserve"> 封   面： ￥36,000元   </w:t>
            </w: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sym w:font="Wingdings" w:char="F0A8"/>
            </w: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t xml:space="preserve"> 封    二： ￥25,000元</w:t>
            </w: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sym w:font="Wingdings" w:char="F0A8"/>
            </w: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t xml:space="preserve"> 扉   页： ￥25,000元   </w:t>
            </w: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sym w:font="Wingdings" w:char="00A8"/>
            </w: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t xml:space="preserve"> 封    底： ￥30,000元</w:t>
            </w: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br w:type="textWrapping"/>
            </w: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sym w:font="Wingdings" w:char="F0A8"/>
            </w: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t xml:space="preserve"> 封   三： ￥22,000元   </w:t>
            </w: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sym w:font="Wingdings" w:char="F0A8"/>
            </w: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t xml:space="preserve"> 彩色内页： ￥12,000元</w:t>
            </w:r>
          </w:p>
        </w:tc>
        <w:tc>
          <w:tcPr>
            <w:tcW w:w="439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会刊尺寸：130mm宽×210mm高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" w:hRule="atLeast"/>
        </w:trPr>
        <w:tc>
          <w:tcPr>
            <w:tcW w:w="1330" w:type="dxa"/>
            <w:vMerge w:val="restart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技术讲座</w:t>
            </w:r>
          </w:p>
        </w:tc>
        <w:tc>
          <w:tcPr>
            <w:tcW w:w="470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t>技术讲座（会议室）</w:t>
            </w:r>
            <w:r>
              <w:rPr>
                <w:rFonts w:ascii="宋体" w:hAnsi="宋体" w:cs="宋体"/>
                <w:kern w:val="2"/>
                <w:sz w:val="18"/>
                <w:szCs w:val="18"/>
                <w:shd w:val="clear" w:color="auto" w:fill="FFFFFF"/>
              </w:rPr>
              <w:t>12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,000元/场</w:t>
            </w:r>
          </w:p>
        </w:tc>
        <w:tc>
          <w:tcPr>
            <w:tcW w:w="439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kern w:val="2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含场地、音响设备、投影仪、现场指示牌、水等。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6" w:hRule="atLeast"/>
        </w:trPr>
        <w:tc>
          <w:tcPr>
            <w:tcW w:w="1330" w:type="dxa"/>
            <w:vMerge w:val="continue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kern w:val="2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470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kern w:val="2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t>新产品新技术推介会（展馆内）</w:t>
            </w:r>
            <w:r>
              <w:rPr>
                <w:rFonts w:ascii="宋体" w:hAnsi="宋体" w:cs="宋体"/>
                <w:kern w:val="2"/>
                <w:sz w:val="18"/>
                <w:szCs w:val="18"/>
              </w:rPr>
              <w:t>32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t>,000元/30分钟</w:t>
            </w:r>
          </w:p>
        </w:tc>
        <w:tc>
          <w:tcPr>
            <w:tcW w:w="439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kern w:val="2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含场地、音响设备、直播、媒体宣传。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独家赞助</w:t>
            </w:r>
          </w:p>
        </w:tc>
        <w:tc>
          <w:tcPr>
            <w:tcW w:w="470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color w:val="000000"/>
                <w:kern w:val="2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t>a. 晚宴赞助（独家360,000元）</w:t>
            </w:r>
          </w:p>
          <w:p>
            <w:pPr>
              <w:widowControl/>
              <w:ind w:left="0" w:firstLine="0"/>
              <w:jc w:val="left"/>
              <w:rPr>
                <w:rFonts w:ascii="宋体" w:hAnsi="宋体" w:cs="宋体"/>
                <w:color w:val="000000"/>
                <w:kern w:val="2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t>b. 礼品赞助（300,000元）</w:t>
            </w:r>
          </w:p>
          <w:p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t>c. 参观指南赞助（封底96,000元）</w:t>
            </w:r>
          </w:p>
        </w:tc>
        <w:tc>
          <w:tcPr>
            <w:tcW w:w="4390" w:type="dxa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 w:ascii="宋体" w:hAnsi="宋体" w:cs="宋体"/>
                <w:sz w:val="18"/>
                <w:szCs w:val="18"/>
              </w:rPr>
              <w:t>详情请查阅市场宣传机会手册。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330" w:type="dxa"/>
            <w:vMerge w:val="restart"/>
          </w:tcPr>
          <w:p>
            <w:pPr>
              <w:ind w:left="0" w:firstLine="0"/>
              <w:rPr>
                <w:rFonts w:ascii="宋体" w:hAnsi="宋体" w:cs="宋体"/>
                <w:kern w:val="2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t>媒体宣传</w:t>
            </w:r>
          </w:p>
        </w:tc>
        <w:tc>
          <w:tcPr>
            <w:tcW w:w="4700" w:type="dxa"/>
          </w:tcPr>
          <w:p>
            <w:pPr>
              <w:ind w:left="0" w:firstLine="0"/>
              <w:rPr>
                <w:rFonts w:ascii="宋体" w:hAnsi="宋体" w:cs="宋体"/>
                <w:kern w:val="2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t>展前宣传2,000元/次</w:t>
            </w:r>
          </w:p>
          <w:p>
            <w:pPr>
              <w:ind w:left="0" w:firstLine="0"/>
              <w:rPr>
                <w:rFonts w:ascii="宋体" w:hAnsi="宋体" w:cs="宋体"/>
                <w:kern w:val="2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t>展后宣传2,000元/次</w:t>
            </w:r>
          </w:p>
        </w:tc>
        <w:tc>
          <w:tcPr>
            <w:tcW w:w="4390" w:type="dxa"/>
          </w:tcPr>
          <w:p>
            <w:pPr>
              <w:ind w:left="0" w:firstLine="0"/>
              <w:rPr>
                <w:rFonts w:ascii="宋体" w:hAnsi="宋体" w:cs="宋体"/>
                <w:kern w:val="2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微信公众号文章1篇、HEIE官网等展会自媒体宣传。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1330" w:type="dxa"/>
            <w:vMerge w:val="continue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4700" w:type="dxa"/>
          </w:tcPr>
          <w:p>
            <w:pPr>
              <w:ind w:left="0" w:firstLine="0"/>
              <w:rPr>
                <w:rFonts w:ascii="宋体" w:hAnsi="宋体" w:cs="宋体"/>
                <w:kern w:val="2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t>展中宣传7,000元/次</w:t>
            </w:r>
          </w:p>
        </w:tc>
        <w:tc>
          <w:tcPr>
            <w:tcW w:w="4390" w:type="dxa"/>
          </w:tcPr>
          <w:p>
            <w:pPr>
              <w:ind w:left="0" w:firstLine="0"/>
              <w:rPr>
                <w:rFonts w:ascii="宋体" w:hAnsi="宋体" w:cs="宋体"/>
                <w:kern w:val="2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4家视频媒体采访、15家行业媒体及门户网站宣传。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2" w:hRule="atLeast"/>
        </w:trPr>
        <w:tc>
          <w:tcPr>
            <w:tcW w:w="1330" w:type="dxa"/>
          </w:tcPr>
          <w:p>
            <w:pPr>
              <w:ind w:left="0" w:firstLine="0"/>
              <w:rPr>
                <w:rFonts w:ascii="宋体" w:hAnsi="宋体" w:cs="宋体"/>
                <w:kern w:val="2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t>摄影摄像服务</w:t>
            </w:r>
          </w:p>
        </w:tc>
        <w:tc>
          <w:tcPr>
            <w:tcW w:w="4700" w:type="dxa"/>
          </w:tcPr>
          <w:p>
            <w:pPr>
              <w:ind w:left="0" w:firstLine="0"/>
              <w:rPr>
                <w:rFonts w:ascii="宋体" w:hAnsi="宋体" w:cs="宋体"/>
                <w:kern w:val="2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t>摄影、摄像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  <w:lang w:val="en-US" w:eastAsia="zh-CN"/>
              </w:rPr>
              <w:t>6</w:t>
            </w: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t>,000元/天</w:t>
            </w:r>
          </w:p>
        </w:tc>
        <w:tc>
          <w:tcPr>
            <w:tcW w:w="4390" w:type="dxa"/>
          </w:tcPr>
          <w:p>
            <w:pPr>
              <w:ind w:left="0" w:firstLine="0"/>
              <w:rPr>
                <w:rFonts w:ascii="宋体" w:hAnsi="宋体" w:cs="宋体"/>
                <w:kern w:val="2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展会现场照片拍摄；摄像服务；30秒短视频剪辑1条。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0" w:type="dxa"/>
            <w:vMerge w:val="restart"/>
          </w:tcPr>
          <w:p>
            <w:pPr>
              <w:ind w:left="0" w:firstLine="0"/>
              <w:rPr>
                <w:rFonts w:ascii="宋体" w:hAnsi="宋体" w:cs="宋体"/>
                <w:kern w:val="2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t>展会直播</w:t>
            </w:r>
          </w:p>
        </w:tc>
        <w:tc>
          <w:tcPr>
            <w:tcW w:w="4700" w:type="dxa"/>
          </w:tcPr>
          <w:p>
            <w:pPr>
              <w:ind w:left="0" w:firstLine="0"/>
              <w:rPr>
                <w:rFonts w:ascii="宋体" w:hAnsi="宋体" w:cs="宋体"/>
                <w:kern w:val="2"/>
                <w:sz w:val="18"/>
                <w:szCs w:val="18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</w:rPr>
              <w:t>探馆直播（5-20分钟）2,000元/场</w:t>
            </w:r>
          </w:p>
        </w:tc>
        <w:tc>
          <w:tcPr>
            <w:tcW w:w="4390" w:type="dxa"/>
          </w:tcPr>
          <w:p>
            <w:pPr>
              <w:ind w:left="0" w:firstLine="0"/>
              <w:rPr>
                <w:rFonts w:ascii="宋体" w:hAnsi="宋体" w:cs="宋体"/>
                <w:kern w:val="2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2"/>
                <w:sz w:val="18"/>
                <w:szCs w:val="18"/>
                <w:shd w:val="clear" w:color="auto" w:fill="FFFFFF"/>
              </w:rPr>
              <w:t>主持人探馆直播，由企业展台负责人介绍企业展示的产品及技术；直播平台使用费；宣传推广费。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330" w:type="dxa"/>
            <w:vMerge w:val="continue"/>
          </w:tcPr>
          <w:p>
            <w:pPr>
              <w:widowControl/>
              <w:ind w:left="0" w:firstLine="0"/>
              <w:jc w:val="left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4700" w:type="dxa"/>
          </w:tcPr>
          <w:p>
            <w:pPr>
              <w:ind w:left="0" w:firstLine="0"/>
              <w:rPr>
                <w:rFonts w:ascii="宋体" w:hAnsi="宋体" w:cs="宋体"/>
                <w:color w:val="000000"/>
                <w:kern w:val="2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t>专场直播：直播设备30,000元/天</w:t>
            </w:r>
          </w:p>
          <w:p>
            <w:pPr>
              <w:ind w:left="0" w:firstLine="900" w:firstLineChars="500"/>
              <w:rPr>
                <w:rFonts w:ascii="宋体" w:hAnsi="宋体" w:cs="宋体"/>
                <w:color w:val="FF0000"/>
                <w:kern w:val="2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</w:rPr>
              <w:t>技术人员20,000元/天</w:t>
            </w:r>
          </w:p>
        </w:tc>
        <w:tc>
          <w:tcPr>
            <w:tcW w:w="4390" w:type="dxa"/>
          </w:tcPr>
          <w:p>
            <w:pPr>
              <w:ind w:left="0" w:firstLine="0"/>
              <w:rPr>
                <w:rFonts w:ascii="宋体" w:hAnsi="宋体" w:cs="宋体"/>
                <w:color w:val="FF0000"/>
                <w:kern w:val="2"/>
                <w:sz w:val="18"/>
                <w:szCs w:val="18"/>
                <w:shd w:val="clear" w:color="auto" w:fill="FFFFFF"/>
              </w:rPr>
            </w:pPr>
            <w:r>
              <w:rPr>
                <w:rFonts w:hint="eastAsia" w:ascii="宋体" w:hAnsi="宋体" w:cs="宋体"/>
                <w:color w:val="000000"/>
                <w:kern w:val="2"/>
                <w:sz w:val="18"/>
                <w:szCs w:val="18"/>
                <w:shd w:val="clear" w:color="auto" w:fill="FFFFFF"/>
              </w:rPr>
              <w:t>包含直播设备、技术人员。根据企业需求，定制专场直播。</w:t>
            </w:r>
          </w:p>
        </w:tc>
      </w:tr>
    </w:tbl>
    <w:p>
      <w:pPr>
        <w:ind w:left="0" w:firstLine="0"/>
        <w:rPr>
          <w:rFonts w:ascii="微软雅黑" w:eastAsia="微软雅黑"/>
          <w:sz w:val="21"/>
        </w:rPr>
      </w:pPr>
      <w:r>
        <w:rPr>
          <w:rFonts w:hint="eastAsia" w:ascii="微软雅黑" w:eastAsia="微软雅黑"/>
          <w:b/>
          <w:sz w:val="21"/>
        </w:rPr>
        <w:t>为配合企业的市场战略，我们将提供更多赞助方案选择，赞助详情请来电咨询。</w:t>
      </w:r>
    </w:p>
    <w:p>
      <w:pPr>
        <w:tabs>
          <w:tab w:val="left" w:pos="9345"/>
        </w:tabs>
        <w:ind w:left="0" w:firstLine="0"/>
        <w:rPr>
          <w:rFonts w:ascii="微软雅黑" w:hAnsi="Arial" w:eastAsia="微软雅黑"/>
          <w:sz w:val="24"/>
        </w:rPr>
      </w:pPr>
      <w:r>
        <w:rPr>
          <w:rFonts w:hint="eastAsia" w:ascii="微软雅黑" w:hAnsi="宋体" w:eastAsia="微软雅黑"/>
          <w:b/>
          <w:sz w:val="21"/>
        </w:rPr>
        <w:t>组织</w:t>
      </w:r>
      <w:r>
        <w:rPr>
          <w:rFonts w:ascii="微软雅黑" w:hAnsi="宋体" w:eastAsia="微软雅黑"/>
          <w:b/>
          <w:sz w:val="21"/>
        </w:rPr>
        <w:t>单位：</w:t>
      </w:r>
      <w:r>
        <w:rPr>
          <w:rFonts w:hint="eastAsia" w:ascii="微软雅黑" w:hAnsi="宋体" w:eastAsia="微软雅黑"/>
          <w:b/>
          <w:sz w:val="21"/>
        </w:rPr>
        <w:t xml:space="preserve">振威国际会展集团  </w:t>
      </w:r>
      <w:r>
        <w:rPr>
          <w:rFonts w:ascii="微软雅黑" w:hAnsi="宋体" w:eastAsia="微软雅黑"/>
          <w:b/>
          <w:sz w:val="21"/>
        </w:rPr>
        <w:t>北京振威展览有限公司</w:t>
      </w:r>
    </w:p>
    <w:p>
      <w:pPr>
        <w:tabs>
          <w:tab w:val="left" w:pos="9345"/>
        </w:tabs>
        <w:ind w:left="1890" w:firstLine="0"/>
        <w:rPr>
          <w:rFonts w:ascii="微软雅黑" w:hAnsi="Arial" w:eastAsia="微软雅黑"/>
          <w:sz w:val="21"/>
        </w:rPr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90805</wp:posOffset>
            </wp:positionV>
            <wp:extent cx="1017270" cy="842645"/>
            <wp:effectExtent l="0" t="0" r="0" b="0"/>
            <wp:wrapNone/>
            <wp:docPr id="509715560" name="图片 509715560" descr="D:\Users\王永萍\Desktop\振威LOGO-03(1).jpg振威LOGO-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715560" name="图片 509715560" descr="D:\Users\王永萍\Desktop\振威LOGO-03(1).jpg振威LOGO-03(1)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7270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宋体" w:eastAsia="微软雅黑"/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1029970</wp:posOffset>
                </wp:positionH>
                <wp:positionV relativeFrom="paragraph">
                  <wp:posOffset>69215</wp:posOffset>
                </wp:positionV>
                <wp:extent cx="0" cy="915670"/>
                <wp:effectExtent l="4445" t="0" r="14605" b="17780"/>
                <wp:wrapNone/>
                <wp:docPr id="3" name="直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91567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线 7" o:spid="_x0000_s1026" o:spt="20" style="position:absolute;left:0pt;flip:x;margin-left:81.1pt;margin-top:5.45pt;height:72.1pt;width:0pt;z-index:251660288;mso-width-relative:page;mso-height-relative:page;" filled="f" stroked="t" coordsize="21600,21600" o:gfxdata="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BxORQ+1QAAAAoB&#10;AAAPAAAAAAAAAAEAIAAAACIAAABkcnMvZG93bnJldi54bWxQSwECFAAUAAAACACHTuJA5t0TieUB&#10;AADYAwAADgAAAAAAAAABACAAAAAkAQAAZHJzL2Uyb0RvYy54bWxQSwUGAAAAAAYABgBZAQAAewUA&#10;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微软雅黑" w:hAnsi="宋体" w:eastAsia="微软雅黑"/>
          <w:sz w:val="21"/>
        </w:rPr>
        <w:t>地</w:t>
      </w:r>
      <w:r>
        <w:rPr>
          <w:rFonts w:ascii="微软雅黑" w:hAnsi="Arial" w:eastAsia="微软雅黑"/>
          <w:sz w:val="21"/>
        </w:rPr>
        <w:t xml:space="preserve">  </w:t>
      </w:r>
      <w:r>
        <w:rPr>
          <w:rFonts w:ascii="微软雅黑" w:hAnsi="宋体" w:eastAsia="微软雅黑"/>
          <w:sz w:val="21"/>
        </w:rPr>
        <w:t>址：</w:t>
      </w:r>
      <w:r>
        <w:rPr>
          <w:rFonts w:hint="eastAsia" w:ascii="微软雅黑" w:hAnsi="宋体" w:eastAsia="微软雅黑"/>
          <w:sz w:val="21"/>
        </w:rPr>
        <w:t>北京市通州区经海五路1号院国际企业大道III13号楼振威展览大厦</w:t>
      </w:r>
      <w:r>
        <w:rPr>
          <w:rFonts w:ascii="微软雅黑" w:hAnsi="Arial" w:eastAsia="微软雅黑"/>
          <w:sz w:val="21"/>
        </w:rPr>
        <w:t xml:space="preserve">   </w:t>
      </w:r>
      <w:r>
        <w:rPr>
          <w:rFonts w:hint="eastAsia" w:ascii="微软雅黑" w:hAnsi="Arial" w:eastAsia="微软雅黑"/>
          <w:sz w:val="21"/>
        </w:rPr>
        <w:t xml:space="preserve"> </w:t>
      </w:r>
    </w:p>
    <w:p>
      <w:pPr>
        <w:tabs>
          <w:tab w:val="left" w:pos="9345"/>
        </w:tabs>
        <w:ind w:left="1890" w:firstLine="0"/>
        <w:rPr>
          <w:rFonts w:hint="eastAsia" w:ascii="微软雅黑" w:hAnsi="宋体" w:eastAsia="微软雅黑"/>
          <w:sz w:val="21"/>
        </w:rPr>
      </w:pPr>
      <w:r>
        <w:rPr>
          <w:rFonts w:ascii="微软雅黑" w:hAnsi="宋体" w:eastAsia="微软雅黑"/>
          <w:sz w:val="21"/>
        </w:rPr>
        <w:t>邮</w:t>
      </w:r>
      <w:r>
        <w:rPr>
          <w:rFonts w:hint="eastAsia" w:ascii="微软雅黑" w:hAnsi="宋体" w:eastAsia="微软雅黑"/>
          <w:sz w:val="21"/>
        </w:rPr>
        <w:t xml:space="preserve"> </w:t>
      </w:r>
      <w:r>
        <w:rPr>
          <w:rFonts w:ascii="微软雅黑" w:hAnsi="宋体" w:eastAsia="微软雅黑"/>
          <w:sz w:val="21"/>
        </w:rPr>
        <w:t>编：</w:t>
      </w:r>
      <w:r>
        <w:rPr>
          <w:rFonts w:ascii="微软雅黑" w:hAnsi="Arial" w:eastAsia="微软雅黑"/>
          <w:sz w:val="21"/>
        </w:rPr>
        <w:t>10</w:t>
      </w:r>
      <w:r>
        <w:rPr>
          <w:rFonts w:hint="eastAsia" w:ascii="微软雅黑" w:hAnsi="Arial" w:eastAsia="微软雅黑"/>
          <w:sz w:val="21"/>
        </w:rPr>
        <w:t xml:space="preserve">1111  </w:t>
      </w:r>
      <w:r>
        <w:rPr>
          <w:rFonts w:ascii="微软雅黑" w:hAnsi="Arial" w:eastAsia="微软雅黑"/>
          <w:sz w:val="21"/>
        </w:rPr>
        <w:t xml:space="preserve">   </w:t>
      </w:r>
      <w:r>
        <w:rPr>
          <w:rFonts w:ascii="微软雅黑" w:hAnsi="宋体" w:eastAsia="微软雅黑"/>
          <w:sz w:val="21"/>
        </w:rPr>
        <w:t>电</w:t>
      </w:r>
      <w:r>
        <w:rPr>
          <w:rFonts w:hint="eastAsia" w:ascii="微软雅黑" w:hAnsi="宋体" w:eastAsia="微软雅黑"/>
          <w:sz w:val="21"/>
        </w:rPr>
        <w:t xml:space="preserve">  </w:t>
      </w:r>
      <w:r>
        <w:rPr>
          <w:rFonts w:ascii="微软雅黑" w:hAnsi="宋体" w:eastAsia="微软雅黑"/>
          <w:sz w:val="21"/>
        </w:rPr>
        <w:t xml:space="preserve">话：  </w:t>
      </w:r>
      <w:r>
        <w:rPr>
          <w:rFonts w:hint="eastAsia" w:ascii="微软雅黑" w:hAnsi="宋体" w:eastAsia="微软雅黑"/>
          <w:sz w:val="21"/>
          <w:lang w:val="en-US" w:eastAsia="zh-CN"/>
        </w:rPr>
        <w:t>+86 15010819377</w:t>
      </w:r>
      <w:r>
        <w:rPr>
          <w:rFonts w:ascii="微软雅黑" w:hAnsi="宋体" w:eastAsia="微软雅黑"/>
          <w:sz w:val="21"/>
        </w:rPr>
        <w:t xml:space="preserve">            </w:t>
      </w:r>
      <w:r>
        <w:rPr>
          <w:rFonts w:hint="eastAsia" w:ascii="微软雅黑" w:hAnsi="宋体" w:eastAsia="微软雅黑"/>
          <w:sz w:val="21"/>
        </w:rPr>
        <w:t xml:space="preserve">        </w:t>
      </w:r>
    </w:p>
    <w:p>
      <w:pPr>
        <w:tabs>
          <w:tab w:val="left" w:pos="9345"/>
        </w:tabs>
        <w:ind w:left="1890" w:firstLine="0"/>
        <w:rPr>
          <w:rFonts w:ascii="微软雅黑" w:hAnsi="Arial" w:eastAsia="微软雅黑"/>
          <w:sz w:val="21"/>
        </w:rPr>
      </w:pPr>
      <w:r>
        <w:rPr>
          <w:rFonts w:ascii="微软雅黑" w:hAnsi="宋体" w:eastAsia="微软雅黑"/>
          <w:sz w:val="21"/>
        </w:rPr>
        <w:t>传</w:t>
      </w:r>
      <w:r>
        <w:rPr>
          <w:rFonts w:hint="eastAsia" w:ascii="微软雅黑" w:hAnsi="宋体" w:eastAsia="微软雅黑"/>
          <w:sz w:val="21"/>
        </w:rPr>
        <w:t xml:space="preserve">  </w:t>
      </w:r>
      <w:r>
        <w:rPr>
          <w:rFonts w:ascii="微软雅黑" w:hAnsi="宋体" w:eastAsia="微软雅黑"/>
          <w:sz w:val="21"/>
        </w:rPr>
        <w:t>真：</w:t>
      </w:r>
      <w:r>
        <w:rPr>
          <w:rFonts w:ascii="微软雅黑" w:hAnsi="Arial" w:eastAsia="微软雅黑"/>
          <w:sz w:val="21"/>
        </w:rPr>
        <w:t>010-</w:t>
      </w:r>
      <w:r>
        <w:rPr>
          <w:rFonts w:hint="eastAsia" w:ascii="微软雅黑" w:hAnsi="Arial" w:eastAsia="微软雅黑"/>
          <w:sz w:val="21"/>
        </w:rPr>
        <w:t xml:space="preserve">56176998    </w:t>
      </w:r>
    </w:p>
    <w:p>
      <w:pPr>
        <w:tabs>
          <w:tab w:val="left" w:pos="9345"/>
        </w:tabs>
        <w:ind w:left="0" w:firstLine="1890" w:firstLineChars="900"/>
        <w:jc w:val="left"/>
        <w:rPr>
          <w:rFonts w:ascii="微软雅黑" w:hAnsi="Arial" w:eastAsia="微软雅黑"/>
          <w:sz w:val="21"/>
        </w:rPr>
      </w:pPr>
      <w:r>
        <w:rPr>
          <w:rFonts w:hint="eastAsia" w:ascii="微软雅黑" w:hAnsi="Arial" w:eastAsia="微软雅黑"/>
          <w:sz w:val="21"/>
        </w:rPr>
        <w:t>邮  箱</w:t>
      </w:r>
      <w:r>
        <w:rPr>
          <w:rFonts w:ascii="微软雅黑" w:hAnsi="Arial" w:eastAsia="微软雅黑"/>
          <w:sz w:val="21"/>
        </w:rPr>
        <w:t>：</w:t>
      </w:r>
      <w:r>
        <w:rPr>
          <w:rFonts w:hint="eastAsia" w:ascii="微软雅黑" w:hAnsi="Arial" w:eastAsia="微软雅黑"/>
          <w:sz w:val="21"/>
          <w:lang w:val="en-US" w:eastAsia="zh-CN"/>
        </w:rPr>
        <w:t>m15010819377@163.com</w:t>
      </w:r>
      <w:r>
        <w:rPr>
          <w:rFonts w:hint="eastAsia" w:ascii="微软雅黑" w:hAnsi="Arial" w:eastAsia="微软雅黑"/>
          <w:sz w:val="21"/>
        </w:rPr>
        <w:t xml:space="preserve"> </w:t>
      </w:r>
      <w:r>
        <w:rPr>
          <w:rFonts w:ascii="微软雅黑" w:hAnsi="Arial" w:eastAsia="微软雅黑"/>
          <w:sz w:val="21"/>
        </w:rPr>
        <w:t xml:space="preserve">                                        </w:t>
      </w:r>
    </w:p>
    <w:p>
      <w:pPr>
        <w:tabs>
          <w:tab w:val="left" w:pos="9345"/>
        </w:tabs>
        <w:ind w:left="0" w:firstLine="1890" w:firstLineChars="900"/>
        <w:jc w:val="left"/>
        <w:rPr>
          <w:rFonts w:ascii="微软雅黑" w:hAnsi="Arial" w:eastAsia="微软雅黑"/>
          <w:b/>
          <w:spacing w:val="20"/>
          <w:sz w:val="32"/>
        </w:rPr>
      </w:pPr>
      <w:r>
        <w:rPr>
          <w:rFonts w:ascii="微软雅黑" w:hAnsi="Arial" w:eastAsia="微软雅黑"/>
          <w:sz w:val="21"/>
        </w:rPr>
        <w:t>联系人</w:t>
      </w:r>
      <w:r>
        <w:rPr>
          <w:rFonts w:hint="eastAsia" w:ascii="微软雅黑" w:hAnsi="Arial" w:eastAsia="微软雅黑"/>
          <w:sz w:val="21"/>
        </w:rPr>
        <w:t>：</w:t>
      </w:r>
      <w:r>
        <w:rPr>
          <w:rFonts w:hint="eastAsia" w:ascii="微软雅黑" w:hAnsi="Arial" w:eastAsia="微软雅黑"/>
          <w:sz w:val="21"/>
          <w:lang w:eastAsia="zh-CN"/>
        </w:rPr>
        <w:t>蔡瀚轩</w:t>
      </w:r>
      <w:r>
        <w:rPr>
          <w:rFonts w:hint="eastAsia" w:ascii="微软雅黑" w:hAnsi="Arial" w:eastAsia="微软雅黑"/>
          <w:sz w:val="21"/>
        </w:rPr>
        <w:t xml:space="preserve"> </w:t>
      </w:r>
      <w:r>
        <w:rPr>
          <w:rFonts w:hint="eastAsia" w:ascii="微软雅黑" w:hAnsi="Arial" w:eastAsia="微软雅黑"/>
          <w:sz w:val="21"/>
        </w:rPr>
        <w:br w:type="page"/>
      </w:r>
      <w:r>
        <w:rPr>
          <w:rFonts w:ascii="Arial" w:hAnsi="Arial"/>
          <w:b/>
          <w:spacing w:val="20"/>
          <w:sz w:val="32"/>
        </w:rPr>
        <w:drawing>
          <wp:inline distT="0" distB="0" distL="114300" distR="114300">
            <wp:extent cx="1009015" cy="389890"/>
            <wp:effectExtent l="0" t="0" r="635" b="10160"/>
            <wp:docPr id="7" name="图片 2" descr="LOGO-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LOGO-202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09015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Arial" w:eastAsia="微软雅黑"/>
          <w:b/>
          <w:spacing w:val="20"/>
          <w:sz w:val="32"/>
        </w:rPr>
        <w:t xml:space="preserve">  </w:t>
      </w:r>
      <w:r>
        <w:rPr>
          <w:rFonts w:hint="eastAsia" w:ascii="宋体" w:hAnsi="宋体" w:cs="宋体"/>
          <w:b/>
          <w:spacing w:val="20"/>
          <w:sz w:val="30"/>
          <w:szCs w:val="30"/>
        </w:rPr>
        <w:t xml:space="preserve"> </w:t>
      </w:r>
      <w:r>
        <w:rPr>
          <w:rFonts w:hint="eastAsia" w:ascii="宋体" w:hAnsi="宋体" w:cs="宋体"/>
          <w:b/>
          <w:sz w:val="30"/>
          <w:szCs w:val="30"/>
        </w:rPr>
        <w:t xml:space="preserve">   202</w:t>
      </w:r>
      <w:r>
        <w:rPr>
          <w:rFonts w:ascii="宋体" w:hAnsi="宋体" w:cs="宋体"/>
          <w:b/>
          <w:sz w:val="30"/>
          <w:szCs w:val="30"/>
        </w:rPr>
        <w:t>4</w:t>
      </w:r>
      <w:r>
        <w:rPr>
          <w:rFonts w:hint="eastAsia" w:ascii="宋体" w:hAnsi="宋体" w:cs="宋体"/>
          <w:b/>
          <w:sz w:val="30"/>
          <w:szCs w:val="30"/>
        </w:rPr>
        <w:t xml:space="preserve">北京国际氢能技术装备展览会   </w:t>
      </w:r>
      <w:r>
        <w:rPr>
          <w:rFonts w:hint="eastAsia" w:ascii="微软雅黑" w:hAnsi="宋体" w:eastAsia="微软雅黑"/>
          <w:b/>
          <w:sz w:val="30"/>
          <w:szCs w:val="30"/>
        </w:rPr>
        <w:t xml:space="preserve">  </w:t>
      </w:r>
      <w:r>
        <w:rPr>
          <w:rFonts w:ascii="微软雅黑" w:hAnsi="Arial" w:eastAsia="微软雅黑"/>
          <w:b/>
          <w:spacing w:val="20"/>
          <w:sz w:val="32"/>
        </w:rPr>
        <w:t xml:space="preserve"> </w:t>
      </w:r>
    </w:p>
    <w:p>
      <w:pPr>
        <w:spacing w:line="240" w:lineRule="atLeast"/>
        <w:ind w:left="-100" w:leftChars="-50" w:right="-100" w:rightChars="-50"/>
        <w:jc w:val="center"/>
        <w:rPr>
          <w:rFonts w:ascii="微软雅黑" w:hAnsi="宋体" w:eastAsia="微软雅黑"/>
          <w:b/>
          <w:sz w:val="24"/>
        </w:rPr>
      </w:pPr>
      <w:r>
        <w:rPr>
          <w:rFonts w:hint="eastAsia" w:ascii="Arial" w:hAnsi="宋体" w:cs="Arial"/>
          <w:sz w:val="32"/>
          <w:szCs w:val="32"/>
        </w:rPr>
        <w:t xml:space="preserve">                             </w:t>
      </w:r>
      <w:r>
        <w:rPr>
          <w:rFonts w:hint="eastAsia" w:ascii="Arial" w:hAnsi="宋体" w:cs="Arial"/>
          <w:b/>
          <w:sz w:val="24"/>
        </w:rPr>
        <w:t>参展申请表</w:t>
      </w:r>
    </w:p>
    <w:p>
      <w:pPr>
        <w:spacing w:line="420" w:lineRule="exact"/>
        <w:ind w:left="0" w:firstLine="1000" w:firstLineChars="500"/>
        <w:rPr>
          <w:rFonts w:ascii="宋体" w:hAnsi="宋体" w:cs="宋体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12065</wp:posOffset>
                </wp:positionV>
                <wp:extent cx="6324600" cy="0"/>
                <wp:effectExtent l="0" t="0" r="0" b="0"/>
                <wp:wrapNone/>
                <wp:docPr id="4" name="直线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246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线 42" o:spid="_x0000_s1026" o:spt="20" style="position:absolute;left:0pt;margin-left:0pt;margin-top:0.95pt;height:0pt;width:498pt;z-index:251661312;mso-width-relative:page;mso-height-relative:page;" filled="f" stroked="t" coordsize="21600,21600" o:gfxdata="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3lBHndEAAAAEAQAADwAAAAAA&#10;AAABACAAAAAiAAAAZHJzL2Rvd25yZXYueG1sUEsBAhQAFAAAAAgAh07iQAeNK8/hAQAA0AMAAA4A&#10;AAAAAAAAAQAgAAAAIAEAAGRycy9lMm9Eb2MueG1sUEsFBgAAAAAGAAYAWQEAAHM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 w:cs="宋体"/>
        </w:rPr>
        <w:t>感谢贵单位参加本届展览会，敬请您用正楷字详细填写并加盖公章后传真或邮寄回组织单位。</w:t>
      </w:r>
    </w:p>
    <w:p>
      <w:pPr>
        <w:pStyle w:val="2"/>
        <w:spacing w:line="240" w:lineRule="exact"/>
        <w:ind w:left="3583" w:firstLine="280"/>
        <w:rPr>
          <w:rFonts w:ascii="宋体" w:hAnsi="宋体" w:eastAsia="宋体" w:cs="宋体"/>
        </w:rPr>
      </w:pPr>
    </w:p>
    <w:p>
      <w:pPr>
        <w:spacing w:line="320" w:lineRule="exact"/>
        <w:ind w:left="420" w:hanging="420"/>
        <w:jc w:val="center"/>
        <w:rPr>
          <w:rFonts w:ascii="Arial" w:hAnsi="Arial" w:cs="Arial"/>
          <w:kern w:val="2"/>
          <w:sz w:val="21"/>
          <w:szCs w:val="24"/>
        </w:rPr>
      </w:pPr>
      <w:r>
        <w:rPr>
          <w:rFonts w:hint="eastAsia" w:ascii="宋体" w:hAnsi="宋体" w:cs="宋体"/>
          <w:b/>
          <w:spacing w:val="20"/>
          <w:sz w:val="21"/>
          <w:szCs w:val="21"/>
        </w:rPr>
        <w:t xml:space="preserve">     </w:t>
      </w:r>
      <w:r>
        <w:rPr>
          <w:rFonts w:hint="eastAsia" w:ascii="Arial" w:hAnsi="Arial" w:cs="Arial"/>
          <w:kern w:val="2"/>
          <w:sz w:val="21"/>
          <w:szCs w:val="24"/>
        </w:rPr>
        <w:t>时间：202</w:t>
      </w:r>
      <w:r>
        <w:rPr>
          <w:rFonts w:ascii="Arial" w:hAnsi="Arial" w:cs="Arial"/>
          <w:kern w:val="2"/>
          <w:sz w:val="21"/>
          <w:szCs w:val="24"/>
        </w:rPr>
        <w:t>4</w:t>
      </w:r>
      <w:r>
        <w:rPr>
          <w:rFonts w:hint="eastAsia" w:ascii="Arial" w:hAnsi="Arial" w:cs="Arial"/>
          <w:kern w:val="2"/>
          <w:sz w:val="21"/>
          <w:szCs w:val="24"/>
        </w:rPr>
        <w:t>年</w:t>
      </w:r>
      <w:r>
        <w:rPr>
          <w:rFonts w:ascii="Arial" w:hAnsi="Arial" w:cs="Arial"/>
          <w:kern w:val="2"/>
          <w:sz w:val="21"/>
          <w:szCs w:val="24"/>
        </w:rPr>
        <w:t>3</w:t>
      </w:r>
      <w:r>
        <w:rPr>
          <w:rFonts w:hint="eastAsia" w:ascii="Arial" w:hAnsi="Arial" w:cs="Arial"/>
          <w:kern w:val="2"/>
          <w:sz w:val="21"/>
          <w:szCs w:val="24"/>
        </w:rPr>
        <w:t>月</w:t>
      </w:r>
      <w:r>
        <w:rPr>
          <w:rFonts w:ascii="Arial" w:hAnsi="Arial" w:cs="Arial"/>
          <w:kern w:val="2"/>
          <w:sz w:val="21"/>
          <w:szCs w:val="24"/>
        </w:rPr>
        <w:t>25</w:t>
      </w:r>
      <w:r>
        <w:rPr>
          <w:rFonts w:hint="eastAsia" w:ascii="Arial" w:hAnsi="Arial" w:cs="Arial"/>
          <w:kern w:val="2"/>
          <w:sz w:val="21"/>
          <w:szCs w:val="24"/>
        </w:rPr>
        <w:t>日-</w:t>
      </w:r>
      <w:r>
        <w:rPr>
          <w:rFonts w:ascii="Arial" w:hAnsi="Arial" w:cs="Arial"/>
          <w:kern w:val="2"/>
          <w:sz w:val="21"/>
          <w:szCs w:val="24"/>
        </w:rPr>
        <w:t>27</w:t>
      </w:r>
      <w:r>
        <w:rPr>
          <w:rFonts w:hint="eastAsia" w:ascii="Arial" w:hAnsi="Arial" w:cs="Arial"/>
          <w:kern w:val="2"/>
          <w:sz w:val="21"/>
          <w:szCs w:val="24"/>
        </w:rPr>
        <w:t>日           地点：北京•中国国际展览中心（新馆）</w:t>
      </w:r>
    </w:p>
    <w:p>
      <w:pPr>
        <w:spacing w:line="380" w:lineRule="exact"/>
        <w:ind w:left="0" w:firstLine="0"/>
        <w:jc w:val="left"/>
        <w:rPr>
          <w:rFonts w:ascii="Arial" w:hAnsi="宋体" w:cs="Arial"/>
          <w:color w:val="000000"/>
          <w:kern w:val="2"/>
          <w:sz w:val="22"/>
          <w:szCs w:val="22"/>
          <w:u w:val="single"/>
        </w:rPr>
      </w:pPr>
      <w:r>
        <w:rPr>
          <w:rFonts w:hint="eastAsia" w:ascii="Arial" w:hAnsi="宋体" w:cs="Arial"/>
          <w:color w:val="000000"/>
          <w:kern w:val="2"/>
          <w:sz w:val="22"/>
          <w:szCs w:val="22"/>
        </w:rPr>
        <w:t>公司名称（中、英文）：</w:t>
      </w:r>
      <w:r>
        <w:rPr>
          <w:rFonts w:hint="eastAsia" w:ascii="Arial" w:hAnsi="宋体" w:cs="Arial"/>
          <w:color w:val="000000"/>
          <w:kern w:val="2"/>
          <w:sz w:val="22"/>
          <w:szCs w:val="22"/>
          <w:u w:val="single"/>
        </w:rPr>
        <w:t xml:space="preserve"> </w:t>
      </w:r>
      <w:r>
        <w:rPr>
          <w:rFonts w:ascii="Arial" w:hAnsi="宋体" w:cs="Arial"/>
          <w:color w:val="000000"/>
          <w:kern w:val="2"/>
          <w:sz w:val="22"/>
          <w:szCs w:val="22"/>
          <w:u w:val="single"/>
        </w:rPr>
        <w:t xml:space="preserve">                                                                         </w:t>
      </w:r>
    </w:p>
    <w:p>
      <w:pPr>
        <w:spacing w:line="380" w:lineRule="exact"/>
        <w:ind w:left="0" w:firstLine="0"/>
        <w:jc w:val="left"/>
        <w:rPr>
          <w:rFonts w:ascii="Arial" w:hAnsi="宋体" w:cs="Arial"/>
          <w:color w:val="000000"/>
          <w:kern w:val="2"/>
          <w:sz w:val="22"/>
          <w:szCs w:val="22"/>
          <w:u w:val="single"/>
        </w:rPr>
      </w:pPr>
      <w:r>
        <w:rPr>
          <w:rFonts w:hint="eastAsia" w:ascii="Arial" w:hAnsi="宋体" w:cs="Arial"/>
          <w:color w:val="000000"/>
          <w:kern w:val="2"/>
          <w:sz w:val="22"/>
          <w:szCs w:val="22"/>
        </w:rPr>
        <w:t>详细地址：</w:t>
      </w:r>
      <w:r>
        <w:rPr>
          <w:rFonts w:hint="eastAsia" w:ascii="Arial" w:hAnsi="宋体" w:cs="Arial"/>
          <w:color w:val="000000"/>
          <w:kern w:val="2"/>
          <w:sz w:val="22"/>
          <w:szCs w:val="22"/>
          <w:u w:val="single"/>
        </w:rPr>
        <w:t xml:space="preserve">                                                       </w:t>
      </w:r>
      <w:r>
        <w:rPr>
          <w:rFonts w:ascii="Arial" w:hAnsi="宋体" w:cs="Arial"/>
          <w:color w:val="000000"/>
          <w:kern w:val="2"/>
          <w:sz w:val="22"/>
          <w:szCs w:val="22"/>
          <w:u w:val="single"/>
        </w:rPr>
        <w:t xml:space="preserve">          </w:t>
      </w:r>
      <w:r>
        <w:rPr>
          <w:rFonts w:hint="eastAsia" w:ascii="Arial" w:hAnsi="宋体" w:cs="Arial"/>
          <w:color w:val="000000"/>
          <w:kern w:val="2"/>
          <w:sz w:val="22"/>
          <w:szCs w:val="22"/>
          <w:u w:val="single"/>
        </w:rPr>
        <w:t xml:space="preserve"> </w:t>
      </w:r>
      <w:r>
        <w:rPr>
          <w:rFonts w:hint="eastAsia" w:ascii="Arial" w:hAnsi="宋体" w:cs="Arial"/>
          <w:color w:val="000000"/>
          <w:kern w:val="2"/>
          <w:sz w:val="22"/>
          <w:szCs w:val="22"/>
        </w:rPr>
        <w:t>邮编：</w:t>
      </w:r>
      <w:r>
        <w:rPr>
          <w:rFonts w:hint="eastAsia" w:ascii="Arial" w:hAnsi="宋体" w:cs="Arial"/>
          <w:color w:val="000000"/>
          <w:kern w:val="2"/>
          <w:sz w:val="22"/>
          <w:szCs w:val="22"/>
          <w:u w:val="single"/>
        </w:rPr>
        <w:t xml:space="preserve">    </w:t>
      </w:r>
      <w:r>
        <w:rPr>
          <w:rFonts w:ascii="Arial" w:hAnsi="宋体" w:cs="Arial"/>
          <w:color w:val="000000"/>
          <w:kern w:val="2"/>
          <w:sz w:val="22"/>
          <w:szCs w:val="22"/>
          <w:u w:val="single"/>
        </w:rPr>
        <w:t xml:space="preserve">          </w:t>
      </w:r>
      <w:r>
        <w:rPr>
          <w:rFonts w:hint="eastAsia" w:ascii="Arial" w:hAnsi="宋体" w:cs="Arial"/>
          <w:color w:val="000000"/>
          <w:kern w:val="2"/>
          <w:sz w:val="22"/>
          <w:szCs w:val="22"/>
          <w:u w:val="single"/>
        </w:rPr>
        <w:t xml:space="preserve">       </w:t>
      </w:r>
    </w:p>
    <w:p>
      <w:pPr>
        <w:spacing w:line="380" w:lineRule="exact"/>
        <w:ind w:left="0" w:firstLine="0"/>
        <w:jc w:val="left"/>
        <w:rPr>
          <w:rFonts w:ascii="Arial" w:hAnsi="宋体" w:cs="Arial"/>
          <w:color w:val="000000"/>
          <w:kern w:val="2"/>
          <w:sz w:val="22"/>
          <w:szCs w:val="22"/>
          <w:u w:val="single"/>
        </w:rPr>
      </w:pPr>
      <w:r>
        <w:rPr>
          <w:rFonts w:hint="eastAsia" w:ascii="Arial" w:hAnsi="宋体" w:cs="Arial"/>
          <w:color w:val="000000"/>
          <w:kern w:val="2"/>
          <w:sz w:val="22"/>
          <w:szCs w:val="22"/>
        </w:rPr>
        <w:t>联系人：</w:t>
      </w:r>
      <w:r>
        <w:rPr>
          <w:rFonts w:hint="eastAsia" w:ascii="Arial" w:hAnsi="宋体" w:cs="Arial"/>
          <w:color w:val="000000"/>
          <w:kern w:val="2"/>
          <w:sz w:val="22"/>
          <w:szCs w:val="22"/>
          <w:u w:val="single"/>
        </w:rPr>
        <w:t>　         　</w:t>
      </w:r>
      <w:r>
        <w:rPr>
          <w:rFonts w:hint="eastAsia" w:ascii="Arial" w:hAnsi="宋体" w:cs="Arial"/>
          <w:color w:val="000000"/>
          <w:kern w:val="2"/>
          <w:sz w:val="22"/>
          <w:szCs w:val="22"/>
        </w:rPr>
        <w:t>职务：</w:t>
      </w:r>
      <w:r>
        <w:rPr>
          <w:rFonts w:hint="eastAsia" w:ascii="Arial" w:hAnsi="宋体" w:cs="Arial"/>
          <w:color w:val="000000"/>
          <w:kern w:val="2"/>
          <w:sz w:val="22"/>
          <w:szCs w:val="22"/>
          <w:u w:val="single"/>
        </w:rPr>
        <w:t xml:space="preserve">              </w:t>
      </w:r>
      <w:r>
        <w:rPr>
          <w:rFonts w:hint="eastAsia" w:ascii="Arial" w:hAnsi="宋体" w:cs="Arial"/>
          <w:color w:val="000000"/>
          <w:kern w:val="2"/>
          <w:sz w:val="22"/>
          <w:szCs w:val="22"/>
        </w:rPr>
        <w:t>电话：</w:t>
      </w:r>
      <w:r>
        <w:rPr>
          <w:rFonts w:hint="eastAsia" w:ascii="Arial" w:hAnsi="宋体" w:cs="Arial"/>
          <w:color w:val="000000"/>
          <w:kern w:val="2"/>
          <w:sz w:val="22"/>
          <w:szCs w:val="22"/>
          <w:u w:val="single"/>
        </w:rPr>
        <w:t xml:space="preserve">　                 </w:t>
      </w:r>
      <w:r>
        <w:rPr>
          <w:rFonts w:hint="eastAsia" w:ascii="Arial" w:hAnsi="宋体" w:cs="Arial"/>
          <w:color w:val="000000"/>
          <w:kern w:val="2"/>
          <w:sz w:val="22"/>
          <w:szCs w:val="22"/>
        </w:rPr>
        <w:t>传真：</w:t>
      </w:r>
      <w:r>
        <w:rPr>
          <w:rFonts w:hint="eastAsia" w:ascii="Arial" w:hAnsi="宋体" w:cs="Arial"/>
          <w:color w:val="000000"/>
          <w:kern w:val="2"/>
          <w:sz w:val="22"/>
          <w:szCs w:val="22"/>
          <w:u w:val="single"/>
        </w:rPr>
        <w:t xml:space="preserve">                        </w:t>
      </w:r>
      <w:r>
        <w:rPr>
          <w:rFonts w:hint="eastAsia" w:ascii="Arial" w:hAnsi="宋体" w:cs="Arial"/>
          <w:color w:val="000000"/>
          <w:kern w:val="2"/>
          <w:sz w:val="22"/>
          <w:szCs w:val="22"/>
        </w:rPr>
        <w:t>手机号：</w:t>
      </w:r>
      <w:r>
        <w:rPr>
          <w:rFonts w:hint="eastAsia" w:ascii="Arial" w:hAnsi="宋体" w:cs="Arial"/>
          <w:color w:val="000000"/>
          <w:kern w:val="2"/>
          <w:sz w:val="22"/>
          <w:szCs w:val="22"/>
          <w:u w:val="single"/>
        </w:rPr>
        <w:t xml:space="preserve">　              　　  </w:t>
      </w:r>
      <w:r>
        <w:rPr>
          <w:rFonts w:hint="eastAsia" w:ascii="Arial" w:hAnsi="宋体" w:cs="Arial"/>
          <w:color w:val="000000"/>
          <w:kern w:val="2"/>
          <w:sz w:val="22"/>
          <w:szCs w:val="22"/>
        </w:rPr>
        <w:t>电子信箱：</w:t>
      </w:r>
      <w:r>
        <w:rPr>
          <w:rFonts w:hint="eastAsia" w:ascii="Arial" w:hAnsi="宋体" w:cs="Arial"/>
          <w:color w:val="000000"/>
          <w:kern w:val="2"/>
          <w:sz w:val="22"/>
          <w:szCs w:val="22"/>
          <w:u w:val="single"/>
        </w:rPr>
        <w:t>　　　        　　      　</w:t>
      </w:r>
      <w:r>
        <w:rPr>
          <w:rFonts w:hint="eastAsia" w:ascii="Arial" w:hAnsi="宋体" w:cs="Arial"/>
          <w:color w:val="000000"/>
          <w:kern w:val="2"/>
          <w:sz w:val="22"/>
          <w:szCs w:val="22"/>
        </w:rPr>
        <w:t>网址：</w:t>
      </w:r>
      <w:r>
        <w:rPr>
          <w:rFonts w:hint="eastAsia" w:ascii="Arial" w:hAnsi="宋体" w:cs="Arial"/>
          <w:color w:val="000000"/>
          <w:kern w:val="2"/>
          <w:sz w:val="22"/>
          <w:szCs w:val="22"/>
          <w:u w:val="single"/>
        </w:rPr>
        <w:t xml:space="preserve">                        </w:t>
      </w:r>
      <w:r>
        <w:rPr>
          <w:rFonts w:hint="eastAsia" w:ascii="Arial" w:hAnsi="宋体" w:cs="Arial"/>
          <w:color w:val="000000"/>
          <w:kern w:val="2"/>
          <w:sz w:val="22"/>
          <w:szCs w:val="22"/>
        </w:rPr>
        <w:t xml:space="preserve">展示的产品或技术（中、英文）： </w:t>
      </w:r>
      <w:r>
        <w:rPr>
          <w:rFonts w:hint="eastAsia" w:ascii="Arial" w:hAnsi="宋体" w:cs="Arial"/>
          <w:color w:val="000000"/>
          <w:kern w:val="2"/>
          <w:sz w:val="22"/>
          <w:szCs w:val="22"/>
          <w:u w:val="single"/>
        </w:rPr>
        <w:t xml:space="preserve">       　                            　　　　　　 </w:t>
      </w:r>
      <w:r>
        <w:rPr>
          <w:rFonts w:ascii="Arial" w:hAnsi="宋体" w:cs="Arial"/>
          <w:color w:val="000000"/>
          <w:kern w:val="2"/>
          <w:sz w:val="22"/>
          <w:szCs w:val="22"/>
          <w:u w:val="single"/>
        </w:rPr>
        <w:t xml:space="preserve"> </w:t>
      </w:r>
      <w:r>
        <w:rPr>
          <w:rFonts w:hint="eastAsia" w:ascii="Arial" w:hAnsi="宋体" w:cs="Arial"/>
          <w:color w:val="000000"/>
          <w:kern w:val="2"/>
          <w:sz w:val="22"/>
          <w:szCs w:val="22"/>
          <w:u w:val="single"/>
        </w:rPr>
        <w:t xml:space="preserve">　　    　  </w:t>
      </w:r>
      <w:r>
        <w:rPr>
          <w:rFonts w:hint="eastAsia" w:ascii="Arial" w:hAnsi="宋体" w:cs="Arial"/>
          <w:color w:val="000000"/>
          <w:kern w:val="2"/>
          <w:sz w:val="22"/>
          <w:szCs w:val="22"/>
        </w:rPr>
        <w:t xml:space="preserve"> </w:t>
      </w:r>
      <w:r>
        <w:rPr>
          <w:rFonts w:ascii="Arial" w:hAnsi="宋体" w:cs="Arial"/>
          <w:color w:val="000000"/>
          <w:kern w:val="2"/>
          <w:sz w:val="22"/>
          <w:szCs w:val="22"/>
        </w:rPr>
        <w:t>　</w:t>
      </w:r>
      <w:r>
        <w:rPr>
          <w:rFonts w:hint="eastAsia" w:ascii="Arial" w:hAnsi="宋体" w:cs="Arial"/>
          <w:color w:val="000000"/>
          <w:kern w:val="2"/>
          <w:sz w:val="22"/>
          <w:szCs w:val="22"/>
        </w:rPr>
        <w:t xml:space="preserve">                            </w:t>
      </w:r>
      <w:r>
        <w:rPr>
          <w:rFonts w:ascii="Arial" w:hAnsi="宋体" w:cs="Arial"/>
          <w:color w:val="000000"/>
          <w:kern w:val="2"/>
          <w:sz w:val="22"/>
          <w:szCs w:val="22"/>
        </w:rPr>
        <w:t>　　　　　　</w:t>
      </w:r>
      <w:r>
        <w:rPr>
          <w:rFonts w:hint="eastAsia" w:ascii="Arial" w:hAnsi="宋体" w:cs="Arial"/>
          <w:color w:val="000000"/>
          <w:kern w:val="2"/>
          <w:sz w:val="22"/>
          <w:szCs w:val="22"/>
        </w:rPr>
        <w:t xml:space="preserve"> </w:t>
      </w:r>
      <w:r>
        <w:rPr>
          <w:rFonts w:ascii="Arial" w:hAnsi="宋体" w:cs="Arial"/>
          <w:color w:val="000000"/>
          <w:kern w:val="2"/>
          <w:sz w:val="22"/>
          <w:szCs w:val="22"/>
        </w:rPr>
        <w:t>　</w:t>
      </w:r>
      <w:r>
        <w:rPr>
          <w:rFonts w:hint="eastAsia" w:ascii="Arial" w:hAnsi="宋体" w:cs="Arial"/>
          <w:color w:val="000000"/>
          <w:kern w:val="2"/>
          <w:sz w:val="22"/>
          <w:szCs w:val="22"/>
        </w:rPr>
        <w:t xml:space="preserve"> </w:t>
      </w:r>
      <w:r>
        <w:rPr>
          <w:rFonts w:ascii="Arial" w:hAnsi="宋体" w:cs="Arial"/>
          <w:color w:val="000000"/>
          <w:kern w:val="2"/>
          <w:sz w:val="22"/>
          <w:szCs w:val="22"/>
        </w:rPr>
        <w:t>　</w:t>
      </w:r>
      <w:r>
        <w:rPr>
          <w:rFonts w:hint="eastAsia" w:ascii="Arial" w:hAnsi="宋体" w:cs="Arial"/>
          <w:color w:val="000000"/>
          <w:kern w:val="2"/>
          <w:sz w:val="22"/>
          <w:szCs w:val="22"/>
        </w:rPr>
        <w:t xml:space="preserve">    </w:t>
      </w:r>
      <w:r>
        <w:rPr>
          <w:rFonts w:ascii="Arial" w:hAnsi="宋体" w:cs="Arial"/>
          <w:color w:val="000000"/>
          <w:kern w:val="2"/>
          <w:sz w:val="22"/>
          <w:szCs w:val="22"/>
        </w:rPr>
        <w:t>　</w:t>
      </w:r>
      <w:r>
        <w:rPr>
          <w:rFonts w:hint="eastAsia" w:ascii="Arial" w:hAnsi="宋体" w:cs="Arial"/>
          <w:color w:val="000000"/>
          <w:kern w:val="2"/>
          <w:sz w:val="22"/>
          <w:szCs w:val="22"/>
        </w:rPr>
        <w:t xml:space="preserve">   </w:t>
      </w:r>
    </w:p>
    <w:p>
      <w:pPr>
        <w:spacing w:line="380" w:lineRule="exact"/>
        <w:ind w:left="0" w:firstLine="0"/>
        <w:rPr>
          <w:rFonts w:ascii="宋体" w:hAnsi="宋体" w:cs="宋体"/>
          <w:kern w:val="2"/>
          <w:sz w:val="21"/>
          <w:szCs w:val="21"/>
          <w:u w:val="single"/>
        </w:rPr>
      </w:pPr>
      <w:r>
        <w:rPr>
          <w:rFonts w:hint="eastAsia" w:ascii="宋体" w:hAnsi="宋体" w:cs="宋体"/>
          <w:kern w:val="2"/>
          <w:sz w:val="21"/>
          <w:szCs w:val="21"/>
        </w:rPr>
        <w:t>■ 参展方式及费用</w:t>
      </w:r>
      <w:r>
        <w:rPr>
          <w:rFonts w:hint="eastAsia" w:ascii="宋体" w:hAnsi="宋体" w:cs="宋体"/>
          <w:b/>
          <w:kern w:val="2"/>
          <w:sz w:val="21"/>
          <w:szCs w:val="21"/>
        </w:rPr>
        <w:t>（所有报价均未含增值税）</w:t>
      </w:r>
    </w:p>
    <w:p>
      <w:pPr>
        <w:numPr>
          <w:ilvl w:val="0"/>
          <w:numId w:val="1"/>
        </w:numPr>
        <w:spacing w:line="380" w:lineRule="exact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北京：</w:t>
      </w:r>
      <w:bookmarkStart w:id="0" w:name="_Hlk111641137"/>
      <w:r>
        <w:rPr>
          <w:rFonts w:hint="eastAsia" w:ascii="宋体" w:hAnsi="宋体" w:cs="宋体"/>
          <w:sz w:val="21"/>
          <w:szCs w:val="21"/>
        </w:rPr>
        <w:t>标准展位：国际展区：30,000</w:t>
      </w:r>
      <w:r>
        <w:rPr>
          <w:rFonts w:hint="eastAsia" w:ascii="宋体" w:hAnsi="宋体" w:cs="宋体"/>
          <w:bCs/>
          <w:sz w:val="21"/>
          <w:szCs w:val="21"/>
        </w:rPr>
        <w:t>元/</w:t>
      </w:r>
      <w:r>
        <w:rPr>
          <w:rFonts w:hint="eastAsia" w:ascii="宋体" w:hAnsi="宋体" w:cs="宋体"/>
          <w:sz w:val="21"/>
          <w:szCs w:val="21"/>
        </w:rPr>
        <w:t>9m</w:t>
      </w:r>
      <w:r>
        <w:rPr>
          <w:rFonts w:hint="eastAsia" w:ascii="宋体" w:hAnsi="宋体" w:cs="宋体"/>
          <w:sz w:val="21"/>
          <w:szCs w:val="21"/>
          <w:vertAlign w:val="superscript"/>
        </w:rPr>
        <w:t>2</w:t>
      </w:r>
      <w:r>
        <w:rPr>
          <w:rFonts w:hint="eastAsia" w:ascii="宋体" w:hAnsi="宋体" w:cs="宋体"/>
          <w:sz w:val="21"/>
          <w:szCs w:val="21"/>
        </w:rPr>
        <w:t>；</w:t>
      </w:r>
    </w:p>
    <w:p>
      <w:pPr>
        <w:spacing w:line="380" w:lineRule="exact"/>
        <w:ind w:left="342" w:leftChars="171" w:firstLine="630" w:firstLineChars="300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标准展位：</w:t>
      </w:r>
      <w:r>
        <w:rPr>
          <w:rFonts w:hint="eastAsia" w:ascii="宋体" w:hAnsi="宋体" w:cs="宋体"/>
          <w:bCs/>
          <w:sz w:val="21"/>
          <w:szCs w:val="21"/>
        </w:rPr>
        <w:t>国内展区：</w:t>
      </w:r>
      <w:r>
        <w:rPr>
          <w:rFonts w:ascii="宋体" w:hAnsi="宋体" w:cs="宋体"/>
          <w:bCs/>
          <w:sz w:val="21"/>
          <w:szCs w:val="21"/>
        </w:rPr>
        <w:t>45</w:t>
      </w:r>
      <w:r>
        <w:rPr>
          <w:rFonts w:hint="eastAsia" w:ascii="宋体" w:hAnsi="宋体" w:cs="宋体"/>
          <w:bCs/>
          <w:sz w:val="21"/>
          <w:szCs w:val="21"/>
        </w:rPr>
        <w:t>,000元/</w:t>
      </w:r>
      <w:r>
        <w:rPr>
          <w:rFonts w:ascii="宋体" w:hAnsi="宋体" w:cs="宋体"/>
          <w:sz w:val="21"/>
          <w:szCs w:val="21"/>
        </w:rPr>
        <w:t>18</w:t>
      </w:r>
      <w:r>
        <w:rPr>
          <w:rFonts w:hint="eastAsia" w:ascii="宋体" w:hAnsi="宋体" w:cs="宋体"/>
          <w:sz w:val="21"/>
          <w:szCs w:val="21"/>
        </w:rPr>
        <w:t>m</w:t>
      </w:r>
      <w:r>
        <w:rPr>
          <w:rFonts w:hint="eastAsia" w:ascii="宋体" w:hAnsi="宋体" w:cs="宋体"/>
          <w:sz w:val="21"/>
          <w:szCs w:val="21"/>
          <w:vertAlign w:val="superscript"/>
        </w:rPr>
        <w:t>2</w:t>
      </w:r>
      <w:r>
        <w:rPr>
          <w:rFonts w:hint="eastAsia" w:ascii="宋体" w:hAnsi="宋体" w:cs="宋体"/>
          <w:sz w:val="21"/>
          <w:szCs w:val="21"/>
        </w:rPr>
        <w:t>；</w:t>
      </w:r>
      <w:r>
        <w:rPr>
          <w:rFonts w:hint="eastAsia" w:ascii="宋体" w:hAnsi="宋体" w:cs="宋体"/>
          <w:bCs/>
          <w:sz w:val="21"/>
          <w:szCs w:val="21"/>
        </w:rPr>
        <w:t>16,000元/</w:t>
      </w:r>
      <w:r>
        <w:rPr>
          <w:rFonts w:hint="eastAsia" w:ascii="宋体" w:hAnsi="宋体" w:cs="宋体"/>
          <w:sz w:val="21"/>
          <w:szCs w:val="21"/>
        </w:rPr>
        <w:t>9m</w:t>
      </w:r>
      <w:r>
        <w:rPr>
          <w:rFonts w:hint="eastAsia" w:ascii="宋体" w:hAnsi="宋体" w:cs="宋体"/>
          <w:sz w:val="21"/>
          <w:szCs w:val="21"/>
          <w:vertAlign w:val="superscript"/>
        </w:rPr>
        <w:t>2</w:t>
      </w:r>
    </w:p>
    <w:p>
      <w:pPr>
        <w:spacing w:line="380" w:lineRule="exact"/>
        <w:ind w:left="360" w:firstLine="630" w:firstLineChars="300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空 场 地：国际展区：3,200元/平米；</w:t>
      </w:r>
      <w:r>
        <w:rPr>
          <w:rFonts w:hint="eastAsia" w:ascii="宋体" w:hAnsi="宋体" w:cs="宋体"/>
          <w:bCs/>
          <w:sz w:val="21"/>
          <w:szCs w:val="21"/>
        </w:rPr>
        <w:t>国内展区：1,600元/平米（36</w:t>
      </w:r>
      <w:r>
        <w:rPr>
          <w:rFonts w:hint="eastAsia" w:ascii="宋体" w:hAnsi="宋体" w:cs="宋体"/>
          <w:sz w:val="21"/>
          <w:szCs w:val="21"/>
        </w:rPr>
        <w:t xml:space="preserve"> m</w:t>
      </w:r>
      <w:r>
        <w:rPr>
          <w:rFonts w:hint="eastAsia" w:ascii="宋体" w:hAnsi="宋体" w:cs="宋体"/>
          <w:sz w:val="21"/>
          <w:szCs w:val="21"/>
          <w:vertAlign w:val="superscript"/>
        </w:rPr>
        <w:t>2</w:t>
      </w:r>
      <w:r>
        <w:rPr>
          <w:rFonts w:hint="eastAsia" w:ascii="宋体" w:hAnsi="宋体" w:cs="宋体"/>
          <w:bCs/>
          <w:sz w:val="21"/>
          <w:szCs w:val="21"/>
        </w:rPr>
        <w:t>起租）</w:t>
      </w:r>
    </w:p>
    <w:bookmarkEnd w:id="0"/>
    <w:p>
      <w:pPr>
        <w:spacing w:line="380" w:lineRule="exact"/>
        <w:ind w:left="0" w:firstLine="420" w:firstLineChars="200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选择空场地</w:t>
      </w:r>
      <w:r>
        <w:rPr>
          <w:rFonts w:hint="eastAsia" w:ascii="宋体" w:hAnsi="宋体" w:cs="宋体"/>
          <w:sz w:val="21"/>
          <w:szCs w:val="21"/>
          <w:u w:val="single"/>
        </w:rPr>
        <w:t xml:space="preserve">       </w:t>
      </w:r>
      <w:r>
        <w:rPr>
          <w:rFonts w:hint="eastAsia" w:ascii="宋体" w:hAnsi="宋体" w:cs="宋体"/>
          <w:sz w:val="21"/>
          <w:szCs w:val="21"/>
        </w:rPr>
        <w:t>m</w:t>
      </w:r>
      <w:r>
        <w:rPr>
          <w:rFonts w:hint="eastAsia" w:ascii="宋体" w:hAnsi="宋体" w:cs="宋体"/>
          <w:sz w:val="21"/>
          <w:szCs w:val="21"/>
          <w:vertAlign w:val="superscript"/>
        </w:rPr>
        <w:t>2</w:t>
      </w:r>
      <w:r>
        <w:rPr>
          <w:rFonts w:hint="eastAsia" w:ascii="宋体" w:hAnsi="宋体" w:cs="宋体"/>
          <w:sz w:val="21"/>
          <w:szCs w:val="21"/>
        </w:rPr>
        <w:t>；标准展位</w:t>
      </w:r>
      <w:bookmarkStart w:id="1" w:name="_Hlk142319172"/>
      <w:r>
        <w:rPr>
          <w:rFonts w:hint="eastAsia" w:ascii="宋体" w:hAnsi="宋体" w:cs="宋体"/>
          <w:sz w:val="21"/>
          <w:szCs w:val="21"/>
          <w:u w:val="single"/>
        </w:rPr>
        <w:t xml:space="preserve">　　    </w:t>
      </w:r>
      <w:bookmarkEnd w:id="1"/>
      <w:r>
        <w:rPr>
          <w:rFonts w:hint="eastAsia" w:ascii="宋体" w:hAnsi="宋体" w:cs="宋体"/>
          <w:sz w:val="21"/>
          <w:szCs w:val="21"/>
          <w:u w:val="single"/>
        </w:rPr>
        <w:t xml:space="preserve"> </w:t>
      </w:r>
      <w:r>
        <w:rPr>
          <w:rFonts w:hint="eastAsia" w:ascii="宋体" w:hAnsi="宋体" w:cs="宋体"/>
          <w:sz w:val="21"/>
          <w:szCs w:val="21"/>
        </w:rPr>
        <w:t>个；展位号</w:t>
      </w:r>
      <w:r>
        <w:rPr>
          <w:rFonts w:hint="eastAsia" w:ascii="宋体" w:hAnsi="宋体" w:cs="宋体"/>
          <w:sz w:val="21"/>
          <w:szCs w:val="21"/>
          <w:u w:val="single"/>
        </w:rPr>
        <w:t xml:space="preserve">　           </w:t>
      </w:r>
      <w:r>
        <w:rPr>
          <w:rFonts w:hint="eastAsia" w:ascii="宋体" w:hAnsi="宋体" w:cs="宋体"/>
          <w:sz w:val="21"/>
          <w:szCs w:val="21"/>
        </w:rPr>
        <w:t>费用</w:t>
      </w:r>
      <w:r>
        <w:rPr>
          <w:rFonts w:hint="eastAsia" w:ascii="宋体" w:hAnsi="宋体" w:cs="宋体"/>
          <w:sz w:val="21"/>
          <w:szCs w:val="21"/>
          <w:u w:val="single"/>
        </w:rPr>
        <w:t xml:space="preserve">                </w:t>
      </w:r>
      <w:r>
        <w:rPr>
          <w:rFonts w:hint="eastAsia" w:ascii="宋体" w:hAnsi="宋体" w:cs="宋体"/>
          <w:sz w:val="21"/>
          <w:szCs w:val="21"/>
        </w:rPr>
        <w:t>元；</w:t>
      </w:r>
    </w:p>
    <w:p>
      <w:pPr>
        <w:numPr>
          <w:ilvl w:val="0"/>
          <w:numId w:val="1"/>
        </w:numPr>
        <w:spacing w:line="380" w:lineRule="exact"/>
        <w:rPr>
          <w:rFonts w:ascii="宋体" w:hAnsi="宋体" w:cs="宋体"/>
          <w:color w:val="000000"/>
          <w:sz w:val="21"/>
          <w:szCs w:val="21"/>
        </w:rPr>
      </w:pPr>
      <w:r>
        <w:rPr>
          <w:rFonts w:hint="eastAsia" w:ascii="宋体" w:hAnsi="宋体" w:cs="宋体"/>
          <w:color w:val="000000"/>
          <w:sz w:val="21"/>
          <w:szCs w:val="21"/>
        </w:rPr>
        <w:t>会刊广告：</w:t>
      </w:r>
      <w:r>
        <w:rPr>
          <w:rFonts w:hint="eastAsia" w:ascii="宋体" w:hAnsi="宋体" w:cs="宋体"/>
          <w:color w:val="000000"/>
          <w:sz w:val="21"/>
          <w:szCs w:val="21"/>
        </w:rPr>
        <w:sym w:font="Wingdings" w:char="F0A8"/>
      </w:r>
      <w:r>
        <w:rPr>
          <w:rFonts w:hint="eastAsia" w:ascii="宋体" w:hAnsi="宋体" w:cs="宋体"/>
          <w:b/>
          <w:bCs/>
          <w:color w:val="000000"/>
          <w:sz w:val="21"/>
          <w:szCs w:val="21"/>
        </w:rPr>
        <w:t xml:space="preserve"> </w:t>
      </w:r>
      <w:r>
        <w:rPr>
          <w:rFonts w:hint="eastAsia" w:ascii="宋体" w:hAnsi="宋体" w:cs="宋体"/>
          <w:color w:val="000000"/>
          <w:sz w:val="21"/>
          <w:szCs w:val="21"/>
        </w:rPr>
        <w:t>封  面  ￥36,000元</w:t>
      </w:r>
      <w:r>
        <w:rPr>
          <w:rFonts w:hint="eastAsia" w:ascii="宋体" w:hAnsi="宋体" w:cs="宋体"/>
          <w:b/>
          <w:bCs/>
          <w:color w:val="000000"/>
          <w:sz w:val="21"/>
          <w:szCs w:val="21"/>
        </w:rPr>
        <w:t xml:space="preserve">      </w:t>
      </w:r>
      <w:r>
        <w:rPr>
          <w:rFonts w:hint="eastAsia" w:ascii="宋体" w:hAnsi="宋体" w:cs="宋体"/>
          <w:color w:val="000000"/>
          <w:sz w:val="21"/>
          <w:szCs w:val="21"/>
        </w:rPr>
        <w:sym w:font="Wingdings" w:char="F0A8"/>
      </w:r>
      <w:r>
        <w:rPr>
          <w:rFonts w:hint="eastAsia" w:ascii="宋体" w:hAnsi="宋体" w:cs="宋体"/>
          <w:b/>
          <w:bCs/>
          <w:color w:val="000000"/>
          <w:sz w:val="21"/>
          <w:szCs w:val="21"/>
        </w:rPr>
        <w:t xml:space="preserve"> </w:t>
      </w:r>
      <w:r>
        <w:rPr>
          <w:rFonts w:hint="eastAsia" w:ascii="宋体" w:hAnsi="宋体" w:cs="宋体"/>
          <w:color w:val="000000"/>
          <w:sz w:val="21"/>
          <w:szCs w:val="21"/>
        </w:rPr>
        <w:t xml:space="preserve">封  二  ￥25,000元        </w:t>
      </w:r>
      <w:r>
        <w:rPr>
          <w:rFonts w:hint="eastAsia" w:ascii="宋体" w:hAnsi="宋体" w:cs="宋体"/>
          <w:color w:val="000000"/>
          <w:sz w:val="21"/>
          <w:szCs w:val="21"/>
        </w:rPr>
        <w:sym w:font="Wingdings" w:char="F0A8"/>
      </w:r>
      <w:r>
        <w:rPr>
          <w:rFonts w:hint="eastAsia" w:ascii="宋体" w:hAnsi="宋体" w:cs="宋体"/>
          <w:b/>
          <w:bCs/>
          <w:color w:val="000000"/>
          <w:sz w:val="21"/>
          <w:szCs w:val="21"/>
        </w:rPr>
        <w:t xml:space="preserve"> </w:t>
      </w:r>
      <w:r>
        <w:rPr>
          <w:rFonts w:hint="eastAsia" w:ascii="宋体" w:hAnsi="宋体" w:cs="宋体"/>
          <w:color w:val="000000"/>
          <w:sz w:val="21"/>
          <w:szCs w:val="21"/>
        </w:rPr>
        <w:t>扉    页  ￥25,000元</w:t>
      </w:r>
    </w:p>
    <w:p>
      <w:pPr>
        <w:spacing w:line="380" w:lineRule="exact"/>
        <w:ind w:left="0" w:firstLine="1470" w:firstLineChars="700"/>
        <w:rPr>
          <w:rFonts w:ascii="宋体" w:hAnsi="宋体" w:cs="宋体"/>
          <w:color w:val="000000"/>
          <w:sz w:val="21"/>
          <w:szCs w:val="21"/>
        </w:rPr>
      </w:pPr>
      <w:r>
        <w:rPr>
          <w:rFonts w:hint="eastAsia" w:ascii="宋体" w:hAnsi="宋体" w:cs="宋体"/>
          <w:color w:val="000000"/>
          <w:sz w:val="21"/>
          <w:szCs w:val="21"/>
        </w:rPr>
        <w:sym w:font="Wingdings" w:char="00A8"/>
      </w:r>
      <w:r>
        <w:rPr>
          <w:rFonts w:hint="eastAsia" w:ascii="宋体" w:hAnsi="宋体" w:cs="宋体"/>
          <w:b/>
          <w:bCs/>
          <w:color w:val="000000"/>
          <w:sz w:val="21"/>
          <w:szCs w:val="21"/>
        </w:rPr>
        <w:t xml:space="preserve"> </w:t>
      </w:r>
      <w:r>
        <w:rPr>
          <w:rFonts w:hint="eastAsia" w:ascii="宋体" w:hAnsi="宋体" w:cs="宋体"/>
          <w:color w:val="000000"/>
          <w:sz w:val="21"/>
          <w:szCs w:val="21"/>
        </w:rPr>
        <w:t xml:space="preserve">封  底  ￥30,000元      </w:t>
      </w:r>
      <w:r>
        <w:rPr>
          <w:rFonts w:hint="eastAsia" w:ascii="宋体" w:hAnsi="宋体" w:cs="宋体"/>
          <w:color w:val="000000"/>
          <w:sz w:val="21"/>
          <w:szCs w:val="21"/>
        </w:rPr>
        <w:sym w:font="Wingdings" w:char="F0A8"/>
      </w:r>
      <w:r>
        <w:rPr>
          <w:rFonts w:hint="eastAsia" w:ascii="宋体" w:hAnsi="宋体" w:cs="宋体"/>
          <w:b/>
          <w:bCs/>
          <w:color w:val="000000"/>
          <w:sz w:val="21"/>
          <w:szCs w:val="21"/>
        </w:rPr>
        <w:t xml:space="preserve"> </w:t>
      </w:r>
      <w:r>
        <w:rPr>
          <w:rFonts w:hint="eastAsia" w:ascii="宋体" w:hAnsi="宋体" w:cs="宋体"/>
          <w:color w:val="000000"/>
          <w:sz w:val="21"/>
          <w:szCs w:val="21"/>
        </w:rPr>
        <w:t xml:space="preserve">封  三  ￥22,000元        </w:t>
      </w:r>
      <w:r>
        <w:rPr>
          <w:rFonts w:hint="eastAsia" w:ascii="宋体" w:hAnsi="宋体" w:cs="宋体"/>
          <w:color w:val="000000"/>
          <w:sz w:val="21"/>
          <w:szCs w:val="21"/>
        </w:rPr>
        <w:sym w:font="Wingdings" w:char="F0A8"/>
      </w:r>
      <w:r>
        <w:rPr>
          <w:rFonts w:hint="eastAsia" w:ascii="宋体" w:hAnsi="宋体" w:cs="宋体"/>
          <w:b/>
          <w:bCs/>
          <w:color w:val="000000"/>
          <w:sz w:val="21"/>
          <w:szCs w:val="21"/>
        </w:rPr>
        <w:t xml:space="preserve"> </w:t>
      </w:r>
      <w:r>
        <w:rPr>
          <w:rFonts w:hint="eastAsia" w:ascii="宋体" w:hAnsi="宋体" w:cs="宋体"/>
          <w:color w:val="000000"/>
          <w:sz w:val="21"/>
          <w:szCs w:val="21"/>
        </w:rPr>
        <w:t>彩色内页  ￥12,000元</w:t>
      </w:r>
    </w:p>
    <w:p>
      <w:pPr>
        <w:numPr>
          <w:ilvl w:val="0"/>
          <w:numId w:val="1"/>
        </w:numPr>
        <w:spacing w:line="380" w:lineRule="exact"/>
        <w:rPr>
          <w:rFonts w:ascii="宋体" w:hAnsi="宋体" w:cs="宋体"/>
          <w:color w:val="000000"/>
          <w:sz w:val="21"/>
          <w:szCs w:val="21"/>
        </w:rPr>
      </w:pPr>
      <w:r>
        <w:rPr>
          <w:rFonts w:hint="eastAsia" w:ascii="宋体" w:hAnsi="宋体" w:cs="宋体"/>
          <w:color w:val="000000"/>
          <w:sz w:val="21"/>
          <w:szCs w:val="21"/>
        </w:rPr>
        <w:t>展会日报</w:t>
      </w:r>
      <w:r>
        <w:rPr>
          <w:rFonts w:hint="eastAsia" w:ascii="宋体" w:hAnsi="宋体" w:cs="宋体"/>
          <w:bCs/>
          <w:color w:val="000000"/>
          <w:sz w:val="21"/>
          <w:szCs w:val="21"/>
        </w:rPr>
        <w:t>：</w:t>
      </w:r>
      <w:r>
        <w:rPr>
          <w:rFonts w:hint="eastAsia" w:ascii="宋体" w:hAnsi="宋体" w:cs="宋体"/>
          <w:color w:val="000000"/>
          <w:sz w:val="21"/>
          <w:szCs w:val="21"/>
        </w:rPr>
        <w:sym w:font="Wingdings" w:char="00A8"/>
      </w:r>
      <w:r>
        <w:rPr>
          <w:rFonts w:hint="eastAsia" w:ascii="宋体" w:hAnsi="宋体" w:cs="宋体"/>
          <w:b/>
          <w:bCs/>
          <w:color w:val="000000"/>
          <w:sz w:val="21"/>
          <w:szCs w:val="21"/>
        </w:rPr>
        <w:t xml:space="preserve"> </w:t>
      </w:r>
      <w:r>
        <w:rPr>
          <w:rFonts w:hint="eastAsia" w:ascii="宋体" w:hAnsi="宋体" w:cs="宋体"/>
          <w:color w:val="000000"/>
          <w:sz w:val="21"/>
          <w:szCs w:val="21"/>
        </w:rPr>
        <w:t xml:space="preserve">整版全彩US$9,688  规格：246 x 374mm  </w:t>
      </w:r>
      <w:r>
        <w:rPr>
          <w:rFonts w:hint="eastAsia" w:ascii="宋体" w:hAnsi="宋体" w:cs="宋体"/>
          <w:color w:val="000000"/>
          <w:sz w:val="21"/>
          <w:szCs w:val="21"/>
        </w:rPr>
        <w:sym w:font="Wingdings" w:char="00A8"/>
      </w:r>
      <w:r>
        <w:rPr>
          <w:rFonts w:hint="eastAsia" w:ascii="宋体" w:hAnsi="宋体" w:cs="宋体"/>
          <w:b/>
          <w:bCs/>
          <w:color w:val="000000"/>
          <w:sz w:val="21"/>
          <w:szCs w:val="21"/>
        </w:rPr>
        <w:t xml:space="preserve"> </w:t>
      </w:r>
      <w:r>
        <w:rPr>
          <w:rFonts w:hint="eastAsia" w:ascii="宋体" w:hAnsi="宋体" w:cs="宋体"/>
          <w:color w:val="000000"/>
          <w:sz w:val="21"/>
          <w:szCs w:val="21"/>
        </w:rPr>
        <w:t>半版、彩色US$4,844  规格：246 x 181mm</w:t>
      </w:r>
    </w:p>
    <w:p>
      <w:pPr>
        <w:numPr>
          <w:ilvl w:val="0"/>
          <w:numId w:val="1"/>
        </w:numPr>
        <w:spacing w:line="380" w:lineRule="exact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技术讲座：8,000元/场  选择</w:t>
      </w:r>
      <w:r>
        <w:rPr>
          <w:rFonts w:hint="eastAsia" w:ascii="宋体" w:hAnsi="宋体" w:cs="宋体"/>
          <w:sz w:val="21"/>
          <w:szCs w:val="21"/>
          <w:u w:val="single"/>
        </w:rPr>
        <w:t xml:space="preserve">        </w:t>
      </w:r>
      <w:r>
        <w:rPr>
          <w:rFonts w:hint="eastAsia" w:ascii="宋体" w:hAnsi="宋体" w:cs="宋体"/>
          <w:sz w:val="21"/>
          <w:szCs w:val="21"/>
        </w:rPr>
        <w:t>场，主讲人</w:t>
      </w:r>
      <w:r>
        <w:rPr>
          <w:rFonts w:hint="eastAsia" w:ascii="宋体" w:hAnsi="宋体" w:cs="宋体"/>
          <w:sz w:val="21"/>
          <w:szCs w:val="21"/>
          <w:u w:val="single"/>
        </w:rPr>
        <w:t xml:space="preserve">　           </w:t>
      </w:r>
      <w:r>
        <w:rPr>
          <w:rFonts w:hint="eastAsia" w:ascii="宋体" w:hAnsi="宋体" w:cs="宋体"/>
          <w:sz w:val="21"/>
          <w:szCs w:val="21"/>
        </w:rPr>
        <w:t>职务</w:t>
      </w:r>
      <w:r>
        <w:rPr>
          <w:rFonts w:hint="eastAsia" w:ascii="宋体" w:hAnsi="宋体" w:cs="宋体"/>
          <w:sz w:val="21"/>
          <w:szCs w:val="21"/>
          <w:u w:val="single"/>
        </w:rPr>
        <w:t xml:space="preserve">        </w:t>
      </w:r>
      <w:r>
        <w:rPr>
          <w:rFonts w:hint="eastAsia" w:ascii="宋体" w:hAnsi="宋体" w:cs="宋体"/>
          <w:sz w:val="21"/>
          <w:szCs w:val="21"/>
        </w:rPr>
        <w:t>费用</w:t>
      </w:r>
      <w:r>
        <w:rPr>
          <w:rFonts w:hint="eastAsia" w:ascii="宋体" w:hAnsi="宋体" w:cs="宋体"/>
          <w:sz w:val="21"/>
          <w:szCs w:val="21"/>
          <w:u w:val="single"/>
        </w:rPr>
        <w:t xml:space="preserve">               </w:t>
      </w:r>
      <w:r>
        <w:rPr>
          <w:rFonts w:hint="eastAsia" w:ascii="宋体" w:hAnsi="宋体" w:cs="宋体"/>
          <w:sz w:val="21"/>
          <w:szCs w:val="21"/>
        </w:rPr>
        <w:t>元；</w:t>
      </w:r>
    </w:p>
    <w:p>
      <w:pPr>
        <w:numPr>
          <w:ilvl w:val="0"/>
          <w:numId w:val="1"/>
        </w:numPr>
        <w:spacing w:line="380" w:lineRule="exact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会务费：1,200元/人（包括展会资料、午餐、水、答谢晚宴、礼品等）  共</w:t>
      </w:r>
      <w:r>
        <w:rPr>
          <w:rFonts w:hint="eastAsia" w:ascii="宋体" w:hAnsi="宋体" w:cs="宋体"/>
          <w:sz w:val="21"/>
          <w:szCs w:val="21"/>
          <w:u w:val="single"/>
        </w:rPr>
        <w:t xml:space="preserve">      </w:t>
      </w:r>
      <w:r>
        <w:rPr>
          <w:rFonts w:hint="eastAsia" w:ascii="宋体" w:hAnsi="宋体" w:cs="宋体"/>
          <w:sz w:val="21"/>
          <w:szCs w:val="21"/>
        </w:rPr>
        <w:t>人，费用</w:t>
      </w:r>
      <w:r>
        <w:rPr>
          <w:rFonts w:hint="eastAsia" w:ascii="宋体" w:hAnsi="宋体" w:cs="宋体"/>
          <w:sz w:val="21"/>
          <w:szCs w:val="21"/>
          <w:u w:val="single"/>
        </w:rPr>
        <w:t xml:space="preserve">               </w:t>
      </w:r>
      <w:r>
        <w:rPr>
          <w:rFonts w:hint="eastAsia" w:ascii="宋体" w:hAnsi="宋体" w:cs="宋体"/>
          <w:sz w:val="21"/>
          <w:szCs w:val="21"/>
        </w:rPr>
        <w:t>元；</w:t>
      </w:r>
    </w:p>
    <w:p>
      <w:pPr>
        <w:numPr>
          <w:ilvl w:val="0"/>
          <w:numId w:val="1"/>
        </w:numPr>
        <w:spacing w:line="380" w:lineRule="exact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 xml:space="preserve">媒体宣传： </w:t>
      </w:r>
      <w:r>
        <w:rPr>
          <w:rFonts w:hint="eastAsia" w:ascii="宋体" w:hAnsi="宋体" w:cs="宋体"/>
          <w:color w:val="000000"/>
          <w:sz w:val="21"/>
          <w:szCs w:val="21"/>
        </w:rPr>
        <w:sym w:font="Wingdings" w:char="F0A8"/>
      </w:r>
      <w:r>
        <w:rPr>
          <w:rFonts w:hint="eastAsia" w:ascii="宋体" w:hAnsi="宋体" w:cs="宋体"/>
          <w:b/>
          <w:bCs/>
          <w:sz w:val="21"/>
          <w:szCs w:val="21"/>
        </w:rPr>
        <w:t xml:space="preserve"> </w:t>
      </w:r>
      <w:r>
        <w:rPr>
          <w:rFonts w:hint="eastAsia" w:ascii="宋体" w:hAnsi="宋体" w:cs="宋体"/>
          <w:sz w:val="21"/>
          <w:szCs w:val="21"/>
        </w:rPr>
        <w:t xml:space="preserve">展前宣传 2,000元/次  </w:t>
      </w:r>
      <w:r>
        <w:rPr>
          <w:rFonts w:hint="eastAsia" w:ascii="宋体" w:hAnsi="宋体" w:cs="宋体"/>
          <w:color w:val="000000"/>
          <w:sz w:val="21"/>
          <w:szCs w:val="21"/>
        </w:rPr>
        <w:sym w:font="Wingdings" w:char="F0A8"/>
      </w:r>
      <w:r>
        <w:rPr>
          <w:rFonts w:hint="eastAsia" w:ascii="宋体" w:hAnsi="宋体" w:cs="宋体"/>
          <w:b/>
          <w:bCs/>
          <w:sz w:val="21"/>
          <w:szCs w:val="21"/>
        </w:rPr>
        <w:t xml:space="preserve"> </w:t>
      </w:r>
      <w:r>
        <w:rPr>
          <w:rFonts w:hint="eastAsia" w:ascii="宋体" w:hAnsi="宋体" w:cs="宋体"/>
          <w:sz w:val="21"/>
          <w:szCs w:val="21"/>
        </w:rPr>
        <w:t xml:space="preserve">展中宣传 7,000元/次  </w:t>
      </w:r>
      <w:r>
        <w:rPr>
          <w:rFonts w:hint="eastAsia" w:ascii="宋体" w:hAnsi="宋体" w:cs="宋体"/>
          <w:color w:val="000000"/>
          <w:sz w:val="21"/>
          <w:szCs w:val="21"/>
        </w:rPr>
        <w:sym w:font="Wingdings" w:char="F0A8"/>
      </w:r>
      <w:r>
        <w:rPr>
          <w:rFonts w:hint="eastAsia" w:ascii="宋体" w:hAnsi="宋体" w:cs="宋体"/>
          <w:b/>
          <w:bCs/>
          <w:sz w:val="21"/>
          <w:szCs w:val="21"/>
        </w:rPr>
        <w:t xml:space="preserve"> </w:t>
      </w:r>
      <w:r>
        <w:rPr>
          <w:rFonts w:hint="eastAsia" w:ascii="宋体" w:hAnsi="宋体" w:cs="宋体"/>
          <w:sz w:val="21"/>
          <w:szCs w:val="21"/>
        </w:rPr>
        <w:t>展后宣传 2,000元/次  共</w:t>
      </w:r>
      <w:r>
        <w:rPr>
          <w:rFonts w:hint="eastAsia" w:ascii="宋体" w:hAnsi="宋体" w:cs="宋体"/>
          <w:sz w:val="21"/>
          <w:szCs w:val="21"/>
          <w:u w:val="single"/>
        </w:rPr>
        <w:t xml:space="preserve">      </w:t>
      </w:r>
      <w:r>
        <w:rPr>
          <w:rFonts w:hint="eastAsia" w:ascii="宋体" w:hAnsi="宋体" w:cs="宋体"/>
          <w:sz w:val="21"/>
          <w:szCs w:val="21"/>
        </w:rPr>
        <w:t>次，费用</w:t>
      </w:r>
      <w:r>
        <w:rPr>
          <w:rFonts w:hint="eastAsia" w:ascii="宋体" w:hAnsi="宋体" w:cs="宋体"/>
          <w:sz w:val="21"/>
          <w:szCs w:val="21"/>
          <w:u w:val="single"/>
        </w:rPr>
        <w:t xml:space="preserve">               </w:t>
      </w:r>
      <w:r>
        <w:rPr>
          <w:rFonts w:hint="eastAsia" w:ascii="宋体" w:hAnsi="宋体" w:cs="宋体"/>
          <w:sz w:val="21"/>
          <w:szCs w:val="21"/>
        </w:rPr>
        <w:t>元；</w:t>
      </w:r>
    </w:p>
    <w:p>
      <w:pPr>
        <w:numPr>
          <w:ilvl w:val="0"/>
          <w:numId w:val="1"/>
        </w:numPr>
        <w:spacing w:line="380" w:lineRule="exact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摄影摄像服务：摄影、摄像</w:t>
      </w:r>
      <w:r>
        <w:rPr>
          <w:rFonts w:hint="eastAsia" w:ascii="宋体" w:hAnsi="宋体" w:cs="宋体"/>
          <w:sz w:val="21"/>
          <w:szCs w:val="21"/>
          <w:lang w:val="en-US" w:eastAsia="zh-CN"/>
        </w:rPr>
        <w:t>6</w:t>
      </w:r>
      <w:r>
        <w:rPr>
          <w:rFonts w:hint="eastAsia" w:ascii="宋体" w:hAnsi="宋体" w:cs="宋体"/>
          <w:sz w:val="21"/>
          <w:szCs w:val="21"/>
        </w:rPr>
        <w:t xml:space="preserve">,000元/天   共 </w:t>
      </w:r>
      <w:r>
        <w:rPr>
          <w:rFonts w:hint="eastAsia" w:ascii="宋体" w:hAnsi="宋体" w:cs="宋体"/>
          <w:sz w:val="21"/>
          <w:szCs w:val="21"/>
          <w:u w:val="single"/>
        </w:rPr>
        <w:t xml:space="preserve">        </w:t>
      </w:r>
      <w:r>
        <w:rPr>
          <w:rFonts w:hint="eastAsia" w:ascii="宋体" w:hAnsi="宋体" w:cs="宋体"/>
          <w:sz w:val="21"/>
          <w:szCs w:val="21"/>
        </w:rPr>
        <w:t xml:space="preserve"> 天，费用</w:t>
      </w:r>
      <w:r>
        <w:rPr>
          <w:rFonts w:hint="eastAsia" w:ascii="宋体" w:hAnsi="宋体" w:cs="宋体"/>
          <w:sz w:val="21"/>
          <w:szCs w:val="21"/>
          <w:u w:val="single"/>
        </w:rPr>
        <w:t xml:space="preserve">        </w:t>
      </w:r>
      <w:r>
        <w:rPr>
          <w:rFonts w:hint="eastAsia" w:ascii="宋体" w:hAnsi="宋体" w:cs="宋体"/>
          <w:sz w:val="21"/>
          <w:szCs w:val="21"/>
        </w:rPr>
        <w:t>元；</w:t>
      </w:r>
    </w:p>
    <w:p>
      <w:pPr>
        <w:numPr>
          <w:ilvl w:val="0"/>
          <w:numId w:val="1"/>
        </w:numPr>
        <w:spacing w:line="380" w:lineRule="exact"/>
        <w:rPr>
          <w:rFonts w:ascii="宋体" w:hAnsi="宋体" w:cs="宋体"/>
          <w:sz w:val="21"/>
          <w:szCs w:val="21"/>
        </w:rPr>
      </w:pPr>
      <w:r>
        <w:rPr>
          <w:rFonts w:hint="eastAsia" w:ascii="宋体" w:hAnsi="宋体" w:cs="宋体"/>
          <w:sz w:val="21"/>
          <w:szCs w:val="21"/>
        </w:rPr>
        <w:t>展会直播：</w:t>
      </w:r>
      <w:r>
        <w:rPr>
          <w:rFonts w:hint="eastAsia" w:ascii="宋体" w:hAnsi="宋体" w:cs="宋体"/>
          <w:sz w:val="21"/>
          <w:szCs w:val="21"/>
        </w:rPr>
        <w:sym w:font="Wingdings" w:char="F0A8"/>
      </w:r>
      <w:r>
        <w:rPr>
          <w:rFonts w:hint="eastAsia" w:ascii="宋体" w:hAnsi="宋体" w:cs="宋体"/>
          <w:sz w:val="21"/>
          <w:szCs w:val="21"/>
        </w:rPr>
        <w:t xml:space="preserve"> 探馆直播（5-20分钟） </w:t>
      </w:r>
      <w:r>
        <w:rPr>
          <w:rFonts w:ascii="宋体" w:hAnsi="宋体" w:cs="宋体"/>
          <w:sz w:val="21"/>
          <w:szCs w:val="21"/>
        </w:rPr>
        <w:t xml:space="preserve"> </w:t>
      </w:r>
      <w:r>
        <w:rPr>
          <w:rFonts w:hint="eastAsia" w:ascii="宋体" w:hAnsi="宋体" w:cs="宋体"/>
          <w:sz w:val="21"/>
          <w:szCs w:val="21"/>
        </w:rPr>
        <w:t xml:space="preserve">2,000元/场 </w:t>
      </w:r>
      <w:r>
        <w:rPr>
          <w:rFonts w:ascii="宋体" w:hAnsi="宋体" w:cs="宋体"/>
          <w:sz w:val="21"/>
          <w:szCs w:val="21"/>
        </w:rPr>
        <w:t xml:space="preserve">   </w:t>
      </w:r>
      <w:r>
        <w:rPr>
          <w:rFonts w:hint="eastAsia" w:ascii="宋体" w:hAnsi="宋体" w:cs="宋体"/>
          <w:sz w:val="21"/>
          <w:szCs w:val="21"/>
        </w:rPr>
        <w:t xml:space="preserve"> </w:t>
      </w:r>
      <w:r>
        <w:rPr>
          <w:rFonts w:hint="eastAsia" w:ascii="宋体" w:hAnsi="宋体" w:cs="宋体"/>
          <w:sz w:val="21"/>
          <w:szCs w:val="21"/>
        </w:rPr>
        <w:sym w:font="Wingdings" w:char="F0A8"/>
      </w:r>
      <w:r>
        <w:rPr>
          <w:rFonts w:hint="eastAsia" w:ascii="宋体" w:hAnsi="宋体" w:cs="宋体"/>
          <w:sz w:val="21"/>
          <w:szCs w:val="21"/>
        </w:rPr>
        <w:t xml:space="preserve"> 专场直播 </w:t>
      </w:r>
      <w:r>
        <w:rPr>
          <w:rFonts w:ascii="宋体" w:hAnsi="宋体" w:cs="宋体"/>
          <w:sz w:val="21"/>
          <w:szCs w:val="21"/>
        </w:rPr>
        <w:t xml:space="preserve">  </w:t>
      </w:r>
      <w:r>
        <w:rPr>
          <w:rFonts w:hint="eastAsia" w:ascii="宋体" w:hAnsi="宋体" w:cs="宋体"/>
          <w:sz w:val="21"/>
          <w:szCs w:val="21"/>
        </w:rPr>
        <w:t>50,000元起/场  共</w:t>
      </w:r>
      <w:r>
        <w:rPr>
          <w:rFonts w:hint="eastAsia" w:ascii="宋体" w:hAnsi="宋体" w:cs="宋体"/>
          <w:sz w:val="21"/>
          <w:szCs w:val="21"/>
          <w:u w:val="single"/>
        </w:rPr>
        <w:t xml:space="preserve">     </w:t>
      </w:r>
      <w:r>
        <w:rPr>
          <w:rFonts w:hint="eastAsia" w:ascii="宋体" w:hAnsi="宋体" w:cs="宋体"/>
          <w:sz w:val="21"/>
          <w:szCs w:val="21"/>
        </w:rPr>
        <w:t xml:space="preserve">场， </w:t>
      </w:r>
      <w:r>
        <w:rPr>
          <w:rFonts w:ascii="宋体" w:hAnsi="宋体" w:cs="宋体"/>
          <w:sz w:val="21"/>
          <w:szCs w:val="21"/>
        </w:rPr>
        <w:t xml:space="preserve">     </w:t>
      </w:r>
      <w:r>
        <w:rPr>
          <w:rFonts w:hint="eastAsia" w:ascii="宋体" w:hAnsi="宋体" w:cs="宋体"/>
          <w:sz w:val="21"/>
          <w:szCs w:val="21"/>
        </w:rPr>
        <w:t>费用</w:t>
      </w:r>
      <w:r>
        <w:rPr>
          <w:rFonts w:hint="eastAsia" w:ascii="宋体" w:hAnsi="宋体" w:cs="宋体"/>
          <w:sz w:val="21"/>
          <w:szCs w:val="21"/>
          <w:u w:val="single"/>
        </w:rPr>
        <w:t xml:space="preserve">        </w:t>
      </w:r>
      <w:r>
        <w:rPr>
          <w:rFonts w:hint="eastAsia" w:ascii="宋体" w:hAnsi="宋体" w:cs="宋体"/>
          <w:sz w:val="21"/>
          <w:szCs w:val="21"/>
        </w:rPr>
        <w:t>元；</w:t>
      </w:r>
    </w:p>
    <w:p>
      <w:pPr>
        <w:numPr>
          <w:ilvl w:val="0"/>
          <w:numId w:val="0"/>
        </w:numPr>
        <w:spacing w:line="380" w:lineRule="exact"/>
        <w:ind w:leftChars="0"/>
      </w:pPr>
      <w:r>
        <w:rPr>
          <w:rFonts w:hint="eastAsia" w:ascii="宋体" w:hAnsi="宋体" w:cs="宋体"/>
          <w:sz w:val="21"/>
          <w:szCs w:val="21"/>
          <w:lang w:val="en-US" w:eastAsia="zh-CN"/>
        </w:rPr>
        <w:t>9.新产品新技术推介会（展馆内）32，000元/30分钟。选择</w:t>
      </w:r>
      <w:r>
        <w:rPr>
          <w:rFonts w:hint="eastAsia" w:ascii="宋体" w:hAnsi="宋体" w:cs="宋体"/>
          <w:sz w:val="21"/>
          <w:szCs w:val="21"/>
          <w:u w:val="single"/>
          <w:lang w:val="en-US" w:eastAsia="zh-CN"/>
        </w:rPr>
        <w:t xml:space="preserve">             场</w:t>
      </w:r>
      <w:r>
        <w:rPr>
          <w:rFonts w:hint="eastAsia" w:ascii="宋体" w:hAnsi="宋体" w:cs="宋体"/>
          <w:sz w:val="21"/>
          <w:szCs w:val="21"/>
          <w:u w:val="none"/>
          <w:lang w:val="en-US" w:eastAsia="zh-CN"/>
        </w:rPr>
        <w:t>，费用</w:t>
      </w:r>
      <w:r>
        <w:rPr>
          <w:rFonts w:hint="eastAsia" w:ascii="宋体" w:hAnsi="宋体" w:cs="宋体"/>
          <w:sz w:val="21"/>
          <w:szCs w:val="21"/>
          <w:u w:val="single"/>
          <w:lang w:val="en-US" w:eastAsia="zh-CN"/>
        </w:rPr>
        <w:t xml:space="preserve">            </w:t>
      </w:r>
      <w:r>
        <w:rPr>
          <w:rFonts w:hint="eastAsia" w:ascii="宋体" w:hAnsi="宋体" w:cs="宋体"/>
          <w:sz w:val="21"/>
          <w:szCs w:val="21"/>
          <w:u w:val="none"/>
          <w:lang w:val="en-US" w:eastAsia="zh-CN"/>
        </w:rPr>
        <w:t>元。</w:t>
      </w:r>
    </w:p>
    <w:p>
      <w:pPr>
        <w:spacing w:line="380" w:lineRule="exact"/>
        <w:ind w:left="0" w:firstLine="0"/>
        <w:rPr>
          <w:rFonts w:ascii="宋体" w:hAnsi="宋体" w:cs="宋体"/>
          <w:sz w:val="21"/>
        </w:rPr>
      </w:pPr>
      <w:r>
        <w:rPr>
          <w:rFonts w:hint="eastAsia" w:ascii="宋体" w:hAnsi="宋体" w:cs="宋体"/>
          <w:sz w:val="21"/>
        </w:rPr>
        <w:t xml:space="preserve">■ 以上参展费用的总金额为人民币:(小写) </w:t>
      </w:r>
      <w:r>
        <w:rPr>
          <w:rFonts w:hint="eastAsia" w:ascii="宋体" w:hAnsi="宋体" w:cs="宋体"/>
          <w:sz w:val="21"/>
          <w:u w:val="single"/>
        </w:rPr>
        <w:t xml:space="preserve">               </w:t>
      </w:r>
      <w:r>
        <w:rPr>
          <w:rFonts w:hint="eastAsia" w:ascii="宋体" w:hAnsi="宋体" w:cs="宋体"/>
          <w:sz w:val="21"/>
        </w:rPr>
        <w:t>元整，(大写)</w:t>
      </w:r>
      <w:r>
        <w:rPr>
          <w:rFonts w:hint="eastAsia" w:ascii="宋体" w:hAnsi="宋体" w:cs="宋体"/>
          <w:sz w:val="21"/>
          <w:u w:val="single"/>
        </w:rPr>
        <w:t xml:space="preserve">                            </w:t>
      </w:r>
      <w:r>
        <w:rPr>
          <w:rFonts w:hint="eastAsia" w:ascii="宋体" w:hAnsi="宋体" w:cs="宋体"/>
          <w:sz w:val="21"/>
        </w:rPr>
        <w:t xml:space="preserve"> 整。</w:t>
      </w:r>
    </w:p>
    <w:p>
      <w:pPr>
        <w:spacing w:line="380" w:lineRule="exact"/>
        <w:ind w:left="0" w:firstLine="0"/>
        <w:rPr>
          <w:rFonts w:ascii="宋体" w:hAnsi="宋体" w:cs="宋体"/>
          <w:sz w:val="21"/>
        </w:rPr>
      </w:pPr>
      <w:r>
        <w:rPr>
          <w:rFonts w:hint="eastAsia" w:ascii="宋体" w:hAnsi="宋体" w:cs="宋体"/>
          <w:sz w:val="21"/>
        </w:rPr>
        <w:t>其中不含税金额为人民币:(小写)</w:t>
      </w:r>
      <w:r>
        <w:rPr>
          <w:rFonts w:hint="eastAsia" w:ascii="宋体" w:hAnsi="宋体" w:cs="宋体"/>
          <w:sz w:val="21"/>
          <w:u w:val="single"/>
        </w:rPr>
        <w:t xml:space="preserve">              </w:t>
      </w:r>
      <w:r>
        <w:rPr>
          <w:rFonts w:hint="eastAsia" w:ascii="宋体" w:hAnsi="宋体" w:cs="宋体"/>
          <w:sz w:val="21"/>
        </w:rPr>
        <w:t xml:space="preserve">元整，税率为: </w:t>
      </w:r>
      <w:r>
        <w:rPr>
          <w:rFonts w:hint="eastAsia" w:ascii="宋体" w:hAnsi="宋体" w:cs="宋体"/>
          <w:sz w:val="21"/>
          <w:u w:val="single"/>
        </w:rPr>
        <w:t xml:space="preserve"> 6  </w:t>
      </w:r>
      <w:r>
        <w:rPr>
          <w:rFonts w:hint="eastAsia" w:ascii="宋体" w:hAnsi="宋体" w:cs="宋体"/>
          <w:sz w:val="21"/>
        </w:rPr>
        <w:t>%，税金为人民币:(小写)</w:t>
      </w:r>
      <w:r>
        <w:rPr>
          <w:rFonts w:hint="eastAsia" w:ascii="宋体" w:hAnsi="宋体" w:cs="宋体"/>
          <w:sz w:val="21"/>
          <w:u w:val="single"/>
        </w:rPr>
        <w:t xml:space="preserve">         </w:t>
      </w:r>
      <w:r>
        <w:rPr>
          <w:rFonts w:hint="eastAsia" w:ascii="宋体" w:hAnsi="宋体" w:cs="宋体"/>
          <w:sz w:val="21"/>
        </w:rPr>
        <w:t>元整。</w:t>
      </w:r>
    </w:p>
    <w:p>
      <w:pPr>
        <w:spacing w:line="380" w:lineRule="exact"/>
        <w:ind w:left="0" w:firstLine="0"/>
        <w:rPr>
          <w:rFonts w:ascii="宋体" w:hAnsi="宋体" w:cs="宋体"/>
          <w:sz w:val="21"/>
        </w:rPr>
      </w:pPr>
      <w:r>
        <w:rPr>
          <w:rFonts w:hint="eastAsia" w:ascii="宋体" w:hAnsi="宋体" w:cs="宋体"/>
          <w:sz w:val="21"/>
        </w:rPr>
        <w:t xml:space="preserve">付款日期： </w:t>
      </w:r>
      <w:r>
        <w:rPr>
          <w:rFonts w:hint="eastAsia" w:ascii="宋体" w:hAnsi="宋体" w:cs="宋体"/>
          <w:sz w:val="21"/>
          <w:u w:val="single"/>
        </w:rPr>
        <w:t xml:space="preserve">       </w:t>
      </w:r>
      <w:r>
        <w:rPr>
          <w:rFonts w:hint="eastAsia" w:ascii="宋体" w:hAnsi="宋体" w:cs="宋体"/>
          <w:sz w:val="21"/>
        </w:rPr>
        <w:t>年</w:t>
      </w:r>
      <w:r>
        <w:rPr>
          <w:rFonts w:hint="eastAsia" w:ascii="宋体" w:hAnsi="宋体" w:cs="宋体"/>
          <w:sz w:val="21"/>
          <w:u w:val="single"/>
        </w:rPr>
        <w:t xml:space="preserve">        </w:t>
      </w:r>
      <w:r>
        <w:rPr>
          <w:rFonts w:hint="eastAsia" w:ascii="宋体" w:hAnsi="宋体" w:cs="宋体"/>
          <w:sz w:val="21"/>
        </w:rPr>
        <w:t xml:space="preserve">月 </w:t>
      </w:r>
      <w:r>
        <w:rPr>
          <w:rFonts w:hint="eastAsia" w:ascii="宋体" w:hAnsi="宋体" w:cs="宋体"/>
          <w:sz w:val="21"/>
          <w:u w:val="single"/>
        </w:rPr>
        <w:t xml:space="preserve">      </w:t>
      </w:r>
      <w:r>
        <w:rPr>
          <w:rFonts w:hint="eastAsia" w:ascii="宋体" w:hAnsi="宋体" w:cs="宋体"/>
          <w:sz w:val="21"/>
        </w:rPr>
        <w:t xml:space="preserve"> 日</w:t>
      </w:r>
    </w:p>
    <w:p>
      <w:pPr>
        <w:spacing w:line="380" w:lineRule="exact"/>
        <w:ind w:left="0" w:firstLine="0"/>
        <w:rPr>
          <w:rFonts w:ascii="宋体" w:hAnsi="宋体" w:cs="宋体"/>
          <w:sz w:val="21"/>
        </w:rPr>
      </w:pPr>
      <w:r>
        <w:rPr>
          <w:rFonts w:hint="eastAsia" w:ascii="宋体" w:hAnsi="宋体" w:cs="宋体"/>
          <w:sz w:val="21"/>
        </w:rPr>
        <w:t>■ 特别约定：1.报名后十个工作日之内请将参展费用一次性汇入组织单位指定帐户；2.组织单位以收到全部参展费用为最终确认参展商展出资格；3.已报名参展企业因自身原因不能按时参展的，同意已缴纳的全部费用不作返还；4.参展产品需符合展会参展范围和主题，展</w:t>
      </w:r>
      <w:bookmarkStart w:id="2" w:name="_GoBack"/>
      <w:bookmarkEnd w:id="2"/>
      <w:r>
        <w:rPr>
          <w:rFonts w:hint="eastAsia" w:ascii="宋体" w:hAnsi="宋体" w:cs="宋体"/>
          <w:sz w:val="21"/>
        </w:rPr>
        <w:t>商保证其提供的图片、文字等全部内容不侵犯他人知识产权，否则自愿承担全部法律责任，同时承担由此给组织单位带来的损失；5.为保障2024年氢能展搭建质量，请各参展商选择主办方指定搭建商搭建贵司展台，除指定搭建商外不允许任何搭建公司进入场馆。</w:t>
      </w:r>
    </w:p>
    <w:p>
      <w:pPr>
        <w:spacing w:line="380" w:lineRule="exact"/>
        <w:ind w:left="0" w:firstLine="0"/>
        <w:rPr>
          <w:rFonts w:ascii="Arial" w:hAnsi="Arial" w:cs="Arial"/>
          <w:b/>
          <w:bCs/>
          <w:kern w:val="2"/>
          <w:sz w:val="21"/>
          <w:szCs w:val="24"/>
        </w:rPr>
      </w:pPr>
      <w:r>
        <w:rPr>
          <w:rFonts w:hint="eastAsia" w:ascii="Arial" w:hAnsi="宋体" w:cs="Arial"/>
          <w:b/>
          <w:bCs/>
          <w:kern w:val="2"/>
          <w:sz w:val="21"/>
          <w:szCs w:val="24"/>
        </w:rPr>
        <w:t>组织</w:t>
      </w:r>
      <w:r>
        <w:rPr>
          <w:rFonts w:ascii="Arial" w:hAnsi="宋体" w:cs="Arial"/>
          <w:b/>
          <w:bCs/>
          <w:kern w:val="2"/>
          <w:sz w:val="21"/>
          <w:szCs w:val="24"/>
        </w:rPr>
        <w:t>单位：北京振威展览有限公司</w:t>
      </w:r>
    </w:p>
    <w:p>
      <w:pPr>
        <w:spacing w:line="380" w:lineRule="exact"/>
        <w:ind w:left="0" w:firstLine="0"/>
        <w:rPr>
          <w:rFonts w:ascii="Arial" w:hAnsi="Arial" w:cs="Arial"/>
          <w:b/>
          <w:bCs/>
          <w:kern w:val="2"/>
          <w:sz w:val="21"/>
          <w:szCs w:val="24"/>
        </w:rPr>
      </w:pPr>
      <w:r>
        <w:rPr>
          <w:rFonts w:ascii="Arial" w:hAnsi="Arial" w:cs="Arial"/>
          <w:kern w:val="2"/>
          <w:sz w:val="21"/>
          <w:szCs w:val="24"/>
        </w:rPr>
        <w:t>地</w:t>
      </w:r>
      <w:r>
        <w:rPr>
          <w:rFonts w:hint="eastAsia" w:ascii="Arial" w:hAnsi="Arial" w:cs="Arial"/>
          <w:kern w:val="2"/>
          <w:sz w:val="21"/>
          <w:szCs w:val="24"/>
        </w:rPr>
        <w:t xml:space="preserve">  </w:t>
      </w:r>
      <w:r>
        <w:rPr>
          <w:rFonts w:ascii="Arial" w:hAnsi="Arial" w:cs="Arial"/>
          <w:kern w:val="2"/>
          <w:sz w:val="21"/>
          <w:szCs w:val="24"/>
        </w:rPr>
        <w:t>址：</w:t>
      </w:r>
      <w:r>
        <w:rPr>
          <w:rFonts w:ascii="Arial" w:hAnsi="Arial" w:cs="Arial"/>
          <w:kern w:val="2"/>
          <w:sz w:val="21"/>
          <w:szCs w:val="21"/>
        </w:rPr>
        <w:t>北京市通州区经海五路1号院国际</w: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3888740</wp:posOffset>
                </wp:positionH>
                <wp:positionV relativeFrom="paragraph">
                  <wp:posOffset>128270</wp:posOffset>
                </wp:positionV>
                <wp:extent cx="2171700" cy="5080"/>
                <wp:effectExtent l="0" t="0" r="0" b="0"/>
                <wp:wrapNone/>
                <wp:docPr id="5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71700" cy="508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8" o:spid="_x0000_s1026" o:spt="20" style="position:absolute;left:0pt;flip:y;margin-left:306.2pt;margin-top:10.1pt;height:0.4pt;width:171pt;z-index:251659264;mso-width-relative:page;mso-height-relative:page;" filled="f" stroked="t" coordsize="21600,21600" o:gfxdata="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AyCAJbWAAAACQEAAA8AAAAAAAAAAQAgAAAAIgAAAGRycy9kb3ducmV2LnhtbFBL&#10;AQIUABQAAAAIAIdO4kBPAR7M+AEAAOUDAAAOAAAAAAAAAAEAIAAAACUBAABkcnMvZTJvRG9jLnht&#10;bFBLBQYAAAAABgAGAFkBAACPBQAAAAA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Arial" w:hAnsi="Arial" w:cs="Arial"/>
          <w:kern w:val="2"/>
          <w:sz w:val="21"/>
          <w:szCs w:val="21"/>
        </w:rPr>
        <w:t>企业大道III13号</w:t>
      </w:r>
    </w:p>
    <w:p>
      <w:pPr>
        <w:spacing w:line="380" w:lineRule="exact"/>
        <w:ind w:left="0" w:firstLine="0"/>
        <w:rPr>
          <w:rFonts w:ascii="Arial" w:hAnsi="Arial" w:cs="Arial"/>
        </w:rPr>
      </w:pPr>
      <w:r>
        <w:rPr>
          <w:rFonts w:ascii="Arial" w:hAnsi="Arial" w:cs="Arial"/>
          <w:kern w:val="2"/>
          <w:sz w:val="21"/>
          <w:szCs w:val="24"/>
        </w:rPr>
        <w:t>电</w:t>
      </w:r>
      <w:r>
        <w:rPr>
          <w:rFonts w:hint="eastAsia" w:ascii="Arial" w:hAnsi="Arial" w:cs="Arial"/>
          <w:kern w:val="2"/>
          <w:sz w:val="21"/>
          <w:szCs w:val="24"/>
        </w:rPr>
        <w:t xml:space="preserve">  </w:t>
      </w:r>
      <w:r>
        <w:rPr>
          <w:rFonts w:ascii="Arial" w:hAnsi="Arial" w:cs="Arial"/>
          <w:kern w:val="2"/>
          <w:sz w:val="21"/>
          <w:szCs w:val="24"/>
        </w:rPr>
        <w:t>话：</w:t>
      </w:r>
      <w:r>
        <w:rPr>
          <w:rFonts w:hint="eastAsia" w:ascii="Arial" w:hAnsi="Arial" w:cs="Arial"/>
          <w:kern w:val="2"/>
          <w:sz w:val="21"/>
          <w:szCs w:val="24"/>
          <w:lang w:val="en-US" w:eastAsia="zh-CN"/>
        </w:rPr>
        <w:t>15010819377</w:t>
      </w:r>
      <w:r>
        <w:rPr>
          <w:rFonts w:ascii="Arial" w:hAnsi="Arial" w:cs="Arial"/>
          <w:kern w:val="2"/>
          <w:sz w:val="21"/>
          <w:szCs w:val="24"/>
        </w:rPr>
        <w:t xml:space="preserve">        传</w:t>
      </w:r>
      <w:r>
        <w:rPr>
          <w:rFonts w:hint="eastAsia" w:ascii="Arial" w:hAnsi="Arial" w:cs="Arial"/>
          <w:kern w:val="2"/>
          <w:sz w:val="21"/>
          <w:szCs w:val="24"/>
        </w:rPr>
        <w:t xml:space="preserve">  </w:t>
      </w:r>
      <w:r>
        <w:rPr>
          <w:rFonts w:ascii="Arial" w:hAnsi="Arial" w:cs="Arial"/>
          <w:kern w:val="2"/>
          <w:sz w:val="21"/>
          <w:szCs w:val="24"/>
        </w:rPr>
        <w:t>真：</w:t>
      </w:r>
      <w:r>
        <w:rPr>
          <w:rFonts w:ascii="微软雅黑" w:hAnsi="Arial" w:eastAsia="微软雅黑"/>
          <w:sz w:val="21"/>
        </w:rPr>
        <w:t>010-</w:t>
      </w:r>
      <w:r>
        <w:rPr>
          <w:rFonts w:hint="eastAsia" w:ascii="微软雅黑" w:hAnsi="Arial" w:eastAsia="微软雅黑"/>
          <w:sz w:val="21"/>
        </w:rPr>
        <w:t>56176998</w:t>
      </w:r>
      <w:r>
        <w:rPr>
          <w:rFonts w:ascii="Arial" w:hAnsi="Arial" w:cs="Arial"/>
          <w:kern w:val="2"/>
          <w:sz w:val="21"/>
          <w:szCs w:val="24"/>
        </w:rPr>
        <w:t xml:space="preserve">                </w:t>
      </w:r>
      <w:r>
        <w:rPr>
          <w:rFonts w:hint="eastAsia" w:ascii="Arial" w:hAnsi="Arial" w:cs="Arial"/>
          <w:kern w:val="2"/>
          <w:sz w:val="21"/>
          <w:szCs w:val="24"/>
        </w:rPr>
        <w:t xml:space="preserve"> </w:t>
      </w:r>
      <w:r>
        <w:rPr>
          <w:rFonts w:ascii="Arial" w:hAnsi="Arial" w:cs="Arial"/>
          <w:kern w:val="2"/>
          <w:sz w:val="21"/>
          <w:szCs w:val="24"/>
        </w:rPr>
        <w:t xml:space="preserve">       参展单位印鉴及负责人签名</w:t>
      </w:r>
    </w:p>
    <w:p>
      <w:pPr>
        <w:spacing w:line="380" w:lineRule="exact"/>
        <w:ind w:left="0" w:firstLine="0"/>
        <w:rPr>
          <w:rFonts w:ascii="微软雅黑" w:hAnsi="Arial" w:eastAsia="微软雅黑"/>
          <w:sz w:val="21"/>
        </w:rPr>
      </w:pPr>
      <w:r>
        <w:rPr>
          <w:rFonts w:ascii="Arial" w:hAnsi="Arial" w:cs="Arial"/>
          <w:kern w:val="2"/>
          <w:sz w:val="21"/>
          <w:szCs w:val="24"/>
        </w:rPr>
        <w:t>E-mail：</w:t>
      </w:r>
      <w:r>
        <w:rPr>
          <w:rFonts w:hint="eastAsia" w:ascii="Arial" w:hAnsi="Arial" w:cs="Arial"/>
          <w:kern w:val="2"/>
          <w:sz w:val="21"/>
          <w:szCs w:val="24"/>
          <w:lang w:val="en-US" w:eastAsia="zh-CN"/>
        </w:rPr>
        <w:t>m15010819377@163.com</w:t>
      </w:r>
      <w:r>
        <w:rPr>
          <w:rFonts w:ascii="Arial" w:hAnsi="Arial" w:cs="Arial"/>
          <w:kern w:val="2"/>
          <w:sz w:val="21"/>
          <w:szCs w:val="24"/>
        </w:rPr>
        <w:t xml:space="preserve">   </w:t>
      </w:r>
      <w:r>
        <w:rPr>
          <w:rFonts w:hint="eastAsia" w:ascii="Arial" w:hAnsi="Arial" w:cs="Arial"/>
          <w:kern w:val="2"/>
          <w:sz w:val="21"/>
          <w:szCs w:val="24"/>
        </w:rPr>
        <w:t xml:space="preserve">联系人： </w:t>
      </w:r>
      <w:r>
        <w:rPr>
          <w:rFonts w:hint="eastAsia" w:ascii="Arial" w:hAnsi="Arial" w:cs="Arial"/>
          <w:kern w:val="2"/>
          <w:sz w:val="21"/>
          <w:szCs w:val="24"/>
          <w:lang w:val="en-US" w:eastAsia="zh-CN"/>
        </w:rPr>
        <w:t>蔡瀚轩</w:t>
      </w:r>
      <w:r>
        <w:rPr>
          <w:rFonts w:ascii="Arial" w:hAnsi="Arial" w:cs="Arial"/>
          <w:kern w:val="2"/>
          <w:sz w:val="21"/>
          <w:szCs w:val="24"/>
        </w:rPr>
        <w:t xml:space="preserve"> 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134" w:right="850" w:bottom="850" w:left="850" w:header="794" w:footer="454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F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right" w:pos="4153"/>
        <w:tab w:val="center" w:pos="8306"/>
      </w:tabs>
      <w:snapToGrid w:val="0"/>
      <w:ind w:left="0" w:right="360" w:firstLine="0"/>
      <w:jc w:val="left"/>
      <w:rPr>
        <w:sz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ADBA255"/>
    <w:multiLevelType w:val="singleLevel"/>
    <w:tmpl w:val="CADBA255"/>
    <w:lvl w:ilvl="0" w:tentative="0">
      <w:start w:val="1"/>
      <w:numFmt w:val="decimal"/>
      <w:lvlText w:val="%1."/>
      <w:lvlJc w:val="left"/>
      <w:pPr>
        <w:tabs>
          <w:tab w:val="left" w:pos="340"/>
        </w:tabs>
        <w:ind w:left="340" w:hanging="3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1"/>
  <w:bordersDoNotSurroundFooter w:val="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nforcement="0"/>
  <w:defaultTabStop w:val="420"/>
  <w:displayHorizontalDrawingGridEvery w:val="0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JiZTBmZWQwZDgzNGJkZTZhMTU2NThhMzNkODM5NjQifQ=="/>
  </w:docVars>
  <w:rsids>
    <w:rsidRoot w:val="00172A27"/>
    <w:rsid w:val="00003496"/>
    <w:rsid w:val="000272C0"/>
    <w:rsid w:val="000962D1"/>
    <w:rsid w:val="001117A6"/>
    <w:rsid w:val="00164A8C"/>
    <w:rsid w:val="00172A27"/>
    <w:rsid w:val="00195998"/>
    <w:rsid w:val="001C3B23"/>
    <w:rsid w:val="00222BFE"/>
    <w:rsid w:val="002E0210"/>
    <w:rsid w:val="002F15C2"/>
    <w:rsid w:val="00304CE9"/>
    <w:rsid w:val="003418E6"/>
    <w:rsid w:val="00392098"/>
    <w:rsid w:val="004217EB"/>
    <w:rsid w:val="00456DFC"/>
    <w:rsid w:val="00470B24"/>
    <w:rsid w:val="004A7FDE"/>
    <w:rsid w:val="004C5EAA"/>
    <w:rsid w:val="004D07E1"/>
    <w:rsid w:val="00503E00"/>
    <w:rsid w:val="00565E45"/>
    <w:rsid w:val="0059785B"/>
    <w:rsid w:val="005A1AAA"/>
    <w:rsid w:val="005C4AEC"/>
    <w:rsid w:val="005C5DDD"/>
    <w:rsid w:val="005E0CCA"/>
    <w:rsid w:val="0061374F"/>
    <w:rsid w:val="00640512"/>
    <w:rsid w:val="007122FC"/>
    <w:rsid w:val="00724BD4"/>
    <w:rsid w:val="007B4A58"/>
    <w:rsid w:val="007B5BB2"/>
    <w:rsid w:val="007B77CF"/>
    <w:rsid w:val="007D5EDE"/>
    <w:rsid w:val="007F1B9E"/>
    <w:rsid w:val="007F77E1"/>
    <w:rsid w:val="00843D79"/>
    <w:rsid w:val="008871C2"/>
    <w:rsid w:val="00916642"/>
    <w:rsid w:val="00960243"/>
    <w:rsid w:val="009647CB"/>
    <w:rsid w:val="00974D85"/>
    <w:rsid w:val="00985921"/>
    <w:rsid w:val="009F7C64"/>
    <w:rsid w:val="00AF4C3A"/>
    <w:rsid w:val="00B8791E"/>
    <w:rsid w:val="00C12C6F"/>
    <w:rsid w:val="00C455BF"/>
    <w:rsid w:val="00C53CC5"/>
    <w:rsid w:val="00CA1A4A"/>
    <w:rsid w:val="00CB2CE0"/>
    <w:rsid w:val="00CE1312"/>
    <w:rsid w:val="00D46B8D"/>
    <w:rsid w:val="00D6744E"/>
    <w:rsid w:val="00D956E5"/>
    <w:rsid w:val="00DD7C68"/>
    <w:rsid w:val="00E010CD"/>
    <w:rsid w:val="00F10DCA"/>
    <w:rsid w:val="00F9129F"/>
    <w:rsid w:val="00FF6902"/>
    <w:rsid w:val="03650666"/>
    <w:rsid w:val="04026BA2"/>
    <w:rsid w:val="061C751B"/>
    <w:rsid w:val="068935CE"/>
    <w:rsid w:val="06E7030A"/>
    <w:rsid w:val="088F5E49"/>
    <w:rsid w:val="08927A78"/>
    <w:rsid w:val="0A14707B"/>
    <w:rsid w:val="0B2928BA"/>
    <w:rsid w:val="0D3856A7"/>
    <w:rsid w:val="0F547A0F"/>
    <w:rsid w:val="12460214"/>
    <w:rsid w:val="12D62319"/>
    <w:rsid w:val="15F15779"/>
    <w:rsid w:val="16C8166A"/>
    <w:rsid w:val="193A68BB"/>
    <w:rsid w:val="1D8B07B9"/>
    <w:rsid w:val="231D736D"/>
    <w:rsid w:val="238B75FE"/>
    <w:rsid w:val="23F942A3"/>
    <w:rsid w:val="283B7531"/>
    <w:rsid w:val="28A3515F"/>
    <w:rsid w:val="28F86E1A"/>
    <w:rsid w:val="292F7974"/>
    <w:rsid w:val="2AA44FC5"/>
    <w:rsid w:val="2ABB7A81"/>
    <w:rsid w:val="315C3A20"/>
    <w:rsid w:val="31A8631E"/>
    <w:rsid w:val="3231520C"/>
    <w:rsid w:val="37264ECD"/>
    <w:rsid w:val="3775295C"/>
    <w:rsid w:val="385C23F6"/>
    <w:rsid w:val="395E2D2E"/>
    <w:rsid w:val="3A344F47"/>
    <w:rsid w:val="3B0B794B"/>
    <w:rsid w:val="3ECC48B5"/>
    <w:rsid w:val="3F3C544E"/>
    <w:rsid w:val="406F1839"/>
    <w:rsid w:val="40DA3CF8"/>
    <w:rsid w:val="429C6BC5"/>
    <w:rsid w:val="43357563"/>
    <w:rsid w:val="435F74C7"/>
    <w:rsid w:val="4402287C"/>
    <w:rsid w:val="44623D08"/>
    <w:rsid w:val="464563B2"/>
    <w:rsid w:val="475242DE"/>
    <w:rsid w:val="499621EF"/>
    <w:rsid w:val="4B51791E"/>
    <w:rsid w:val="4C301D04"/>
    <w:rsid w:val="4DB413D3"/>
    <w:rsid w:val="4ECD20C1"/>
    <w:rsid w:val="51D8551D"/>
    <w:rsid w:val="522D2F12"/>
    <w:rsid w:val="52871776"/>
    <w:rsid w:val="53B074C2"/>
    <w:rsid w:val="56CB694B"/>
    <w:rsid w:val="57A30034"/>
    <w:rsid w:val="57FE7932"/>
    <w:rsid w:val="5A574F10"/>
    <w:rsid w:val="5C7165E1"/>
    <w:rsid w:val="6089726C"/>
    <w:rsid w:val="60C0144B"/>
    <w:rsid w:val="61342B5B"/>
    <w:rsid w:val="63774DB0"/>
    <w:rsid w:val="63AD0CED"/>
    <w:rsid w:val="63DC3BF7"/>
    <w:rsid w:val="68801472"/>
    <w:rsid w:val="68BB0631"/>
    <w:rsid w:val="68EC75BB"/>
    <w:rsid w:val="6B294C95"/>
    <w:rsid w:val="6D1519CA"/>
    <w:rsid w:val="6EB40EB4"/>
    <w:rsid w:val="72560792"/>
    <w:rsid w:val="72D714CD"/>
    <w:rsid w:val="77B500D4"/>
    <w:rsid w:val="79C04E27"/>
    <w:rsid w:val="79FE14BB"/>
    <w:rsid w:val="7D662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  <w:doNotEmbedSmartTag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iPriority="99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ind w:left="3584" w:firstLine="3584"/>
      <w:jc w:val="both"/>
    </w:pPr>
    <w:rPr>
      <w:rFonts w:ascii="Times New Roman" w:hAnsi="Times New Roman" w:eastAsia="宋体" w:cs="Times New Roman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unhideWhenUsed/>
    <w:qFormat/>
    <w:uiPriority w:val="99"/>
    <w:pPr>
      <w:ind w:firstLine="420" w:firstLineChars="100"/>
    </w:pPr>
  </w:style>
  <w:style w:type="paragraph" w:styleId="3">
    <w:name w:val="Body Text"/>
    <w:basedOn w:val="1"/>
    <w:qFormat/>
    <w:uiPriority w:val="0"/>
    <w:rPr>
      <w:rFonts w:eastAsia="黑体"/>
      <w:sz w:val="28"/>
    </w:rPr>
  </w:style>
  <w:style w:type="paragraph" w:styleId="4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8">
    <w:name w:val="Hyperlink"/>
    <w:qFormat/>
    <w:uiPriority w:val="0"/>
    <w:rPr>
      <w:color w:val="0563C1"/>
      <w:u w:val="single"/>
    </w:rPr>
  </w:style>
  <w:style w:type="character" w:customStyle="1" w:styleId="9">
    <w:name w:val="页脚 字符"/>
    <w:link w:val="4"/>
    <w:qFormat/>
    <w:uiPriority w:val="0"/>
    <w:rPr>
      <w:sz w:val="18"/>
      <w:szCs w:val="18"/>
    </w:rPr>
  </w:style>
  <w:style w:type="character" w:customStyle="1" w:styleId="10">
    <w:name w:val="15"/>
    <w:qFormat/>
    <w:uiPriority w:val="0"/>
    <w:rPr>
      <w:rFonts w:hint="default" w:ascii="Times New Roman" w:hAnsi="Times New Roman" w:cs="Times New Roman"/>
    </w:rPr>
  </w:style>
  <w:style w:type="character" w:customStyle="1" w:styleId="11">
    <w:name w:val="10"/>
    <w:qFormat/>
    <w:uiPriority w:val="0"/>
    <w:rPr>
      <w:rFonts w:hint="default" w:ascii="Times New Roman" w:hAnsi="Times New Roman" w:cs="Times New Roman"/>
    </w:rPr>
  </w:style>
  <w:style w:type="character" w:customStyle="1" w:styleId="12">
    <w:name w:val="_Style 11"/>
    <w:unhideWhenUsed/>
    <w:qFormat/>
    <w:uiPriority w:val="99"/>
    <w:rPr>
      <w:color w:val="605E5C"/>
      <w:shd w:val="clear" w:color="auto" w:fill="E1DFDD"/>
    </w:rPr>
  </w:style>
  <w:style w:type="paragraph" w:styleId="13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2.jpe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zhenwei</Company>
  <Pages>4</Pages>
  <Words>699</Words>
  <Characters>3987</Characters>
  <Lines>33</Lines>
  <Paragraphs>9</Paragraphs>
  <TotalTime>0</TotalTime>
  <ScaleCrop>false</ScaleCrop>
  <LinksUpToDate>false</LinksUpToDate>
  <CharactersWithSpaces>4677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2022-03-18T07:12:00Z</dcterms:created>
  <dc:creator>Administrator</dc:creator>
  <cp:lastModifiedBy>王秋月</cp:lastModifiedBy>
  <dcterms:modified xsi:type="dcterms:W3CDTF">2024-01-02T09:55:27Z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D7ED2E03A61D4B39A9D4842843B2AD58</vt:lpwstr>
  </property>
</Properties>
</file>